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B736" w14:textId="77777777" w:rsidR="00B53F65" w:rsidRPr="00B53F65" w:rsidRDefault="00B53F65" w:rsidP="00B53F65">
      <w:pPr>
        <w:bidi w:val="0"/>
        <w:spacing w:line="360" w:lineRule="auto"/>
        <w:jc w:val="right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B53F65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מכרז </w:t>
      </w:r>
      <w:r w:rsidRPr="00B53F65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8/25 </w:t>
      </w:r>
      <w:r w:rsidRPr="00B53F65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– סיכום סיור מציעים</w:t>
      </w:r>
    </w:p>
    <w:p w14:paraId="58C46470" w14:textId="77777777" w:rsidR="00B53F65" w:rsidRPr="00B53F65" w:rsidRDefault="00B53F65" w:rsidP="00B53F65">
      <w:pPr>
        <w:bidi w:val="0"/>
        <w:spacing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 xml:space="preserve">בתאריך 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02/12/2025 </w:t>
      </w:r>
      <w:r w:rsidRPr="00B53F65">
        <w:rPr>
          <w:rFonts w:ascii="David" w:eastAsia="Calibri" w:hAnsi="David" w:cs="David"/>
          <w:sz w:val="24"/>
          <w:szCs w:val="24"/>
          <w:rtl/>
        </w:rPr>
        <w:t xml:space="preserve">נערך סיור מציעים בנכס </w:t>
      </w:r>
      <w:r w:rsidRPr="00B53F65">
        <w:rPr>
          <w:rFonts w:ascii="David" w:eastAsia="Calibri" w:hAnsi="David" w:cs="David" w:hint="cs"/>
          <w:sz w:val="24"/>
          <w:szCs w:val="24"/>
          <w:rtl/>
        </w:rPr>
        <w:t>תאיו</w:t>
      </w:r>
      <w:r w:rsidRPr="00B53F65">
        <w:rPr>
          <w:rFonts w:ascii="David" w:eastAsia="Calibri" w:hAnsi="David" w:cs="David"/>
          <w:sz w:val="24"/>
          <w:szCs w:val="24"/>
          <w:rtl/>
        </w:rPr>
        <w:t>.</w:t>
      </w:r>
    </w:p>
    <w:p w14:paraId="014E0405" w14:textId="77777777" w:rsidR="00B53F65" w:rsidRPr="00B53F65" w:rsidRDefault="00B53F65" w:rsidP="00B53F65">
      <w:pPr>
        <w:bidi w:val="0"/>
        <w:spacing w:line="360" w:lineRule="auto"/>
        <w:jc w:val="right"/>
        <w:rPr>
          <w:rFonts w:ascii="David" w:eastAsia="Calibri" w:hAnsi="David" w:cs="David"/>
          <w:b/>
          <w:bCs/>
          <w:sz w:val="24"/>
          <w:szCs w:val="24"/>
          <w:u w:val="single"/>
        </w:rPr>
      </w:pPr>
      <w:r w:rsidRPr="00B53F65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נוכחים:</w:t>
      </w:r>
    </w:p>
    <w:p w14:paraId="28FCD370" w14:textId="77777777" w:rsidR="00B53F65" w:rsidRPr="00B53F65" w:rsidRDefault="00B53F65" w:rsidP="00B53F65">
      <w:pPr>
        <w:bidi w:val="0"/>
        <w:spacing w:line="360" w:lineRule="auto"/>
        <w:jc w:val="right"/>
        <w:rPr>
          <w:rFonts w:ascii="David" w:eastAsia="Calibri" w:hAnsi="David" w:cs="David"/>
          <w:sz w:val="24"/>
          <w:szCs w:val="24"/>
          <w:u w:val="single"/>
          <w:rtl/>
        </w:rPr>
      </w:pPr>
      <w:r w:rsidRPr="00B53F65">
        <w:rPr>
          <w:rFonts w:ascii="David" w:eastAsia="Calibri" w:hAnsi="David" w:cs="David"/>
          <w:sz w:val="24"/>
          <w:szCs w:val="24"/>
          <w:u w:val="single"/>
          <w:rtl/>
        </w:rPr>
        <w:t>מטעם עיריית בת ים:</w:t>
      </w:r>
    </w:p>
    <w:p w14:paraId="06483C32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>רותם ניסים – מנהלת אגף תכנון אסטרטגי, חדשנות ופיתוח עסקי.</w:t>
      </w:r>
    </w:p>
    <w:p w14:paraId="1C39F43D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ציון חלילי </w:t>
      </w:r>
      <w:r w:rsidRPr="00B53F65">
        <w:rPr>
          <w:rFonts w:ascii="David" w:eastAsia="Calibri" w:hAnsi="David" w:cs="David"/>
          <w:sz w:val="24"/>
          <w:szCs w:val="24"/>
          <w:rtl/>
        </w:rPr>
        <w:t>–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עוזר מנכ"ל עירייה.</w:t>
      </w:r>
    </w:p>
    <w:p w14:paraId="765B8E7A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עו"ד אבי דיין </w:t>
      </w:r>
      <w:r w:rsidRPr="00B53F65">
        <w:rPr>
          <w:rFonts w:ascii="David" w:eastAsia="Calibri" w:hAnsi="David" w:cs="David"/>
          <w:sz w:val="24"/>
          <w:szCs w:val="24"/>
          <w:rtl/>
        </w:rPr>
        <w:t>–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מנהל מחלקת נכסים.  </w:t>
      </w:r>
    </w:p>
    <w:p w14:paraId="3175DD5D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חיים חלפון </w:t>
      </w:r>
      <w:r w:rsidRPr="00B53F65">
        <w:rPr>
          <w:rFonts w:ascii="David" w:eastAsia="Calibri" w:hAnsi="David" w:cs="David"/>
          <w:sz w:val="24"/>
          <w:szCs w:val="24"/>
          <w:rtl/>
        </w:rPr>
        <w:t>–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שיווק עסקי מטעם העירייה.</w:t>
      </w:r>
    </w:p>
    <w:p w14:paraId="11B9FE66" w14:textId="77777777" w:rsidR="00B53F65" w:rsidRPr="00B53F65" w:rsidRDefault="00B53F65" w:rsidP="00B53F65">
      <w:pPr>
        <w:bidi w:val="0"/>
        <w:spacing w:line="360" w:lineRule="auto"/>
        <w:jc w:val="right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B53F65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עיקרי הדברים:</w:t>
      </w:r>
    </w:p>
    <w:p w14:paraId="276138B7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>נערך רישום של נציגי המציעים הנוכחים בסיור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B53F65">
        <w:rPr>
          <w:rFonts w:ascii="David" w:eastAsia="Calibri" w:hAnsi="David" w:cs="David"/>
          <w:sz w:val="24"/>
          <w:szCs w:val="24"/>
          <w:rtl/>
        </w:rPr>
        <w:t>–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כנדרש על פי דרישות המכרז.</w:t>
      </w:r>
      <w:r w:rsidRPr="00B53F65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57C99E05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b/>
          <w:bCs/>
          <w:sz w:val="24"/>
          <w:szCs w:val="24"/>
          <w:u w:val="single"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 xml:space="preserve">הוצגה 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למשתתפים </w:t>
      </w:r>
      <w:r w:rsidRPr="00B53F65">
        <w:rPr>
          <w:rFonts w:ascii="David" w:eastAsia="Calibri" w:hAnsi="David" w:cs="David"/>
          <w:sz w:val="24"/>
          <w:szCs w:val="24"/>
          <w:rtl/>
        </w:rPr>
        <w:t>סקירה כללית של הנכס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. </w:t>
      </w:r>
    </w:p>
    <w:p w14:paraId="6CC001FA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הובהר נושא הצעות המחיר </w:t>
      </w:r>
      <w:r w:rsidRPr="00B53F65">
        <w:rPr>
          <w:rFonts w:ascii="David" w:eastAsia="Calibri" w:hAnsi="David" w:cs="David"/>
          <w:sz w:val="24"/>
          <w:szCs w:val="24"/>
          <w:rtl/>
        </w:rPr>
        <w:t>–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יש לעמוד מאחורי הצעות המחיר שיוגשו. </w:t>
      </w:r>
    </w:p>
    <w:p w14:paraId="1D18BDB2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 xml:space="preserve">הובהרה למציעים סוגיית </w:t>
      </w:r>
      <w:proofErr w:type="spellStart"/>
      <w:r w:rsidRPr="00B53F65">
        <w:rPr>
          <w:rFonts w:ascii="David" w:eastAsia="Calibri" w:hAnsi="David" w:cs="David"/>
          <w:sz w:val="24"/>
          <w:szCs w:val="24"/>
          <w:rtl/>
        </w:rPr>
        <w:t>רמ"י</w:t>
      </w:r>
      <w:proofErr w:type="spellEnd"/>
      <w:r w:rsidRPr="00B53F65">
        <w:rPr>
          <w:rFonts w:ascii="David" w:eastAsia="Calibri" w:hAnsi="David" w:cs="David"/>
          <w:sz w:val="24"/>
          <w:szCs w:val="24"/>
          <w:rtl/>
        </w:rPr>
        <w:t xml:space="preserve">, לרבות </w:t>
      </w:r>
      <w:r w:rsidRPr="00B53F65">
        <w:rPr>
          <w:rFonts w:ascii="David" w:eastAsia="Calibri" w:hAnsi="David" w:cs="David" w:hint="cs"/>
          <w:sz w:val="24"/>
          <w:szCs w:val="24"/>
          <w:rtl/>
        </w:rPr>
        <w:t>התיאום הקיים</w:t>
      </w:r>
      <w:r w:rsidRPr="00B53F65">
        <w:rPr>
          <w:rFonts w:ascii="David" w:eastAsia="Calibri" w:hAnsi="David" w:cs="David"/>
          <w:sz w:val="24"/>
          <w:szCs w:val="24"/>
          <w:rtl/>
        </w:rPr>
        <w:t xml:space="preserve"> בין העירייה לבין רשות מקרקעי ישראל בקשר לנכס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 והשלמת ההסכם כנדרש.</w:t>
      </w:r>
    </w:p>
    <w:p w14:paraId="59322277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>ניתנה התייחסות לסוגיית תקופת ההתקשרות – הובהר כי תקופת ההתקשרות הראשונית הינה ל־5 שנים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Pr="00B53F65">
        <w:rPr>
          <w:rFonts w:ascii="David" w:eastAsia="Calibri" w:hAnsi="David" w:cs="David"/>
          <w:sz w:val="24"/>
          <w:szCs w:val="24"/>
          <w:rtl/>
        </w:rPr>
        <w:t>ככל שיתקבל אישור משרד הפנים</w:t>
      </w: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, תקופת ההתקשרות תעמוד על </w:t>
      </w:r>
      <w:r w:rsidRPr="00B53F65">
        <w:rPr>
          <w:rFonts w:ascii="David" w:eastAsia="Calibri" w:hAnsi="David" w:cs="David"/>
          <w:sz w:val="24"/>
          <w:szCs w:val="24"/>
          <w:rtl/>
        </w:rPr>
        <w:t>10 שנים עם אופציה ל־5 שנים נוספות.</w:t>
      </w:r>
    </w:p>
    <w:p w14:paraId="73611009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/>
          <w:sz w:val="24"/>
          <w:szCs w:val="24"/>
          <w:rtl/>
        </w:rPr>
        <w:t>הוסבר תהליך קבלת אישור משרד הפנים, לרבות הצגת הניסיון הקיים לרשות בהתקשרויות ואישורים דומים שניתנו ב</w:t>
      </w:r>
      <w:r w:rsidRPr="00B53F65">
        <w:rPr>
          <w:rFonts w:ascii="David" w:eastAsia="Calibri" w:hAnsi="David" w:cs="David" w:hint="cs"/>
          <w:sz w:val="24"/>
          <w:szCs w:val="24"/>
          <w:rtl/>
        </w:rPr>
        <w:t>שנה האחרונה</w:t>
      </w:r>
      <w:r w:rsidRPr="00B53F65">
        <w:rPr>
          <w:rFonts w:ascii="David" w:eastAsia="Calibri" w:hAnsi="David" w:cs="David"/>
          <w:sz w:val="24"/>
          <w:szCs w:val="24"/>
          <w:rtl/>
        </w:rPr>
        <w:t xml:space="preserve"> ל</w:t>
      </w:r>
      <w:r w:rsidRPr="00B53F65">
        <w:rPr>
          <w:rFonts w:ascii="David" w:eastAsia="Calibri" w:hAnsi="David" w:cs="David" w:hint="cs"/>
          <w:sz w:val="24"/>
          <w:szCs w:val="24"/>
          <w:rtl/>
        </w:rPr>
        <w:t>עסקאות ו</w:t>
      </w:r>
      <w:r w:rsidRPr="00B53F65">
        <w:rPr>
          <w:rFonts w:ascii="David" w:eastAsia="Calibri" w:hAnsi="David" w:cs="David"/>
          <w:sz w:val="24"/>
          <w:szCs w:val="24"/>
          <w:rtl/>
        </w:rPr>
        <w:t xml:space="preserve">נכסים </w:t>
      </w:r>
      <w:r w:rsidRPr="00B53F65">
        <w:rPr>
          <w:rFonts w:ascii="David" w:eastAsia="Calibri" w:hAnsi="David" w:cs="David" w:hint="cs"/>
          <w:sz w:val="24"/>
          <w:szCs w:val="24"/>
          <w:rtl/>
        </w:rPr>
        <w:t>ב</w:t>
      </w:r>
      <w:r w:rsidRPr="00B53F65">
        <w:rPr>
          <w:rFonts w:ascii="David" w:eastAsia="Calibri" w:hAnsi="David" w:cs="David"/>
          <w:sz w:val="24"/>
          <w:szCs w:val="24"/>
          <w:rtl/>
        </w:rPr>
        <w:t>חוף הים</w:t>
      </w:r>
      <w:r w:rsidRPr="00B53F65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6DB11D2E" w14:textId="77777777" w:rsidR="00B53F65" w:rsidRPr="00B53F65" w:rsidRDefault="00B53F65" w:rsidP="00B53F65">
      <w:pPr>
        <w:numPr>
          <w:ilvl w:val="0"/>
          <w:numId w:val="7"/>
        </w:numPr>
        <w:spacing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53F65">
        <w:rPr>
          <w:rFonts w:ascii="David" w:eastAsia="Calibri" w:hAnsi="David" w:cs="David" w:hint="cs"/>
          <w:sz w:val="24"/>
          <w:szCs w:val="24"/>
          <w:rtl/>
        </w:rPr>
        <w:t xml:space="preserve">מענה לשאלות שהועלו בתחומי ההנדסה וההיתרים יימסר במסגרת שאלות הבהרה שתוגשנה בכתב. </w:t>
      </w:r>
    </w:p>
    <w:p w14:paraId="61193E03" w14:textId="77777777" w:rsidR="009D4AAC" w:rsidRPr="00B53F65" w:rsidRDefault="009D4AAC" w:rsidP="00265DD0">
      <w:pPr>
        <w:rPr>
          <w:rtl/>
        </w:rPr>
      </w:pPr>
    </w:p>
    <w:sectPr w:rsidR="009D4AAC" w:rsidRPr="00B53F65" w:rsidSect="00955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2010" w14:textId="77777777" w:rsidR="00DD01AF" w:rsidRDefault="00DD01AF" w:rsidP="00141062">
      <w:pPr>
        <w:spacing w:after="0" w:line="240" w:lineRule="auto"/>
      </w:pPr>
      <w:r>
        <w:separator/>
      </w:r>
    </w:p>
  </w:endnote>
  <w:endnote w:type="continuationSeparator" w:id="0">
    <w:p w14:paraId="6747A56D" w14:textId="77777777" w:rsidR="00DD01AF" w:rsidRDefault="00DD01AF" w:rsidP="0014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AA6D" w14:textId="77777777" w:rsidR="000B3DB7" w:rsidRDefault="000B3D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B562" w14:textId="77777777" w:rsidR="000B3DB7" w:rsidRDefault="000B3DB7" w:rsidP="00E303A0">
    <w:pPr>
      <w:tabs>
        <w:tab w:val="left" w:pos="1856"/>
      </w:tabs>
      <w:spacing w:after="0"/>
      <w:rPr>
        <w:rtl/>
      </w:rPr>
    </w:pPr>
    <w:r>
      <w:rPr>
        <w:rtl/>
      </w:rPr>
      <w:t>___________________________________________________________________</w:t>
    </w:r>
  </w:p>
  <w:p w14:paraId="33334C9D" w14:textId="77777777" w:rsidR="000B3DB7" w:rsidRPr="00E303A0" w:rsidRDefault="000B3DB7" w:rsidP="006F77F1">
    <w:pPr>
      <w:rPr>
        <w:b/>
        <w:bCs/>
      </w:rPr>
    </w:pPr>
    <w:r>
      <w:rPr>
        <w:b/>
        <w:bCs/>
        <w:rtl/>
      </w:rPr>
      <w:t>רח' גנרל קניג 10 בת-ים ת.ד. 10 מיקוד 59576 טלפון: 03-5</w:t>
    </w:r>
    <w:r>
      <w:rPr>
        <w:rFonts w:hint="cs"/>
        <w:b/>
        <w:bCs/>
        <w:rtl/>
      </w:rPr>
      <w:t>515830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>פקס מס' 03-5515821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F1A6" w14:textId="77777777" w:rsidR="000B3DB7" w:rsidRDefault="000B3D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C2AE" w14:textId="77777777" w:rsidR="00DD01AF" w:rsidRDefault="00DD01AF" w:rsidP="00141062">
      <w:pPr>
        <w:spacing w:after="0" w:line="240" w:lineRule="auto"/>
      </w:pPr>
      <w:r>
        <w:separator/>
      </w:r>
    </w:p>
  </w:footnote>
  <w:footnote w:type="continuationSeparator" w:id="0">
    <w:p w14:paraId="686F5E3F" w14:textId="77777777" w:rsidR="00DD01AF" w:rsidRDefault="00DD01AF" w:rsidP="0014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F198" w14:textId="77777777" w:rsidR="000B3DB7" w:rsidRDefault="000B3D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89E8" w14:textId="77777777" w:rsidR="000B3DB7" w:rsidRDefault="000B3DB7" w:rsidP="00E303A0">
    <w:pPr>
      <w:pStyle w:val="a6"/>
      <w:jc w:val="center"/>
    </w:pPr>
    <w:r>
      <w:rPr>
        <w:noProof/>
      </w:rPr>
      <w:drawing>
        <wp:inline distT="0" distB="0" distL="0" distR="0" wp14:anchorId="33679E64" wp14:editId="29343F65">
          <wp:extent cx="2190750" cy="1021259"/>
          <wp:effectExtent l="19050" t="0" r="0" b="0"/>
          <wp:docPr id="3" name="תמונה 2" descr="Hof_Bat_Y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f_Bat_Ya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8337" cy="1024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6B6D" w14:textId="77777777" w:rsidR="000B3DB7" w:rsidRDefault="000B3D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2524"/>
    <w:multiLevelType w:val="hybridMultilevel"/>
    <w:tmpl w:val="A1C44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6631A"/>
    <w:multiLevelType w:val="multilevel"/>
    <w:tmpl w:val="6FC2F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244CC528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cs="David" w:hint="cs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 w:hint="default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cs="Times New Roman" w:hint="default"/>
        <w:szCs w:val="24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 w:hint="default"/>
        <w:szCs w:val="24"/>
      </w:rPr>
    </w:lvl>
  </w:abstractNum>
  <w:abstractNum w:abstractNumId="3" w15:restartNumberingAfterBreak="0">
    <w:nsid w:val="49614775"/>
    <w:multiLevelType w:val="multilevel"/>
    <w:tmpl w:val="C7604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50DE1040"/>
    <w:multiLevelType w:val="multilevel"/>
    <w:tmpl w:val="C7604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D4E4511"/>
    <w:multiLevelType w:val="hybridMultilevel"/>
    <w:tmpl w:val="384653B6"/>
    <w:lvl w:ilvl="0" w:tplc="A29492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D7B32"/>
    <w:multiLevelType w:val="hybridMultilevel"/>
    <w:tmpl w:val="400EB338"/>
    <w:lvl w:ilvl="0" w:tplc="66ECE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B"/>
    <w:rsid w:val="00066FD7"/>
    <w:rsid w:val="00094384"/>
    <w:rsid w:val="000B3DB7"/>
    <w:rsid w:val="0011552D"/>
    <w:rsid w:val="0011787D"/>
    <w:rsid w:val="0013232E"/>
    <w:rsid w:val="00141062"/>
    <w:rsid w:val="001716AE"/>
    <w:rsid w:val="00174560"/>
    <w:rsid w:val="00195A27"/>
    <w:rsid w:val="001C0051"/>
    <w:rsid w:val="001F7FE0"/>
    <w:rsid w:val="00216649"/>
    <w:rsid w:val="002350F0"/>
    <w:rsid w:val="00255213"/>
    <w:rsid w:val="00265DD0"/>
    <w:rsid w:val="00275388"/>
    <w:rsid w:val="002A266B"/>
    <w:rsid w:val="00373740"/>
    <w:rsid w:val="0038340D"/>
    <w:rsid w:val="003E3660"/>
    <w:rsid w:val="00425B7F"/>
    <w:rsid w:val="00467675"/>
    <w:rsid w:val="004679DC"/>
    <w:rsid w:val="004D50EA"/>
    <w:rsid w:val="004E5601"/>
    <w:rsid w:val="005012F7"/>
    <w:rsid w:val="00550823"/>
    <w:rsid w:val="00574D3B"/>
    <w:rsid w:val="00577874"/>
    <w:rsid w:val="005942C4"/>
    <w:rsid w:val="0062166B"/>
    <w:rsid w:val="00621EE2"/>
    <w:rsid w:val="00644DFA"/>
    <w:rsid w:val="0065721E"/>
    <w:rsid w:val="00674D43"/>
    <w:rsid w:val="006972B1"/>
    <w:rsid w:val="006A57C1"/>
    <w:rsid w:val="006F6F12"/>
    <w:rsid w:val="006F77F1"/>
    <w:rsid w:val="0073124E"/>
    <w:rsid w:val="00745A3B"/>
    <w:rsid w:val="00753049"/>
    <w:rsid w:val="007A7934"/>
    <w:rsid w:val="007C2FDC"/>
    <w:rsid w:val="007E040A"/>
    <w:rsid w:val="007E7A9B"/>
    <w:rsid w:val="008774D0"/>
    <w:rsid w:val="00890318"/>
    <w:rsid w:val="00906B71"/>
    <w:rsid w:val="009553B5"/>
    <w:rsid w:val="00967459"/>
    <w:rsid w:val="009A6842"/>
    <w:rsid w:val="009C68CB"/>
    <w:rsid w:val="009D4AAC"/>
    <w:rsid w:val="00A02DE1"/>
    <w:rsid w:val="00A175E0"/>
    <w:rsid w:val="00A44CD4"/>
    <w:rsid w:val="00A66449"/>
    <w:rsid w:val="00A71A78"/>
    <w:rsid w:val="00AB081C"/>
    <w:rsid w:val="00AB35B6"/>
    <w:rsid w:val="00AF36CA"/>
    <w:rsid w:val="00B23D99"/>
    <w:rsid w:val="00B5022E"/>
    <w:rsid w:val="00B53F65"/>
    <w:rsid w:val="00B719AA"/>
    <w:rsid w:val="00B9543B"/>
    <w:rsid w:val="00BA0B94"/>
    <w:rsid w:val="00C067E6"/>
    <w:rsid w:val="00C113DD"/>
    <w:rsid w:val="00C27443"/>
    <w:rsid w:val="00C61E70"/>
    <w:rsid w:val="00C76F2F"/>
    <w:rsid w:val="00C81E36"/>
    <w:rsid w:val="00CD59E3"/>
    <w:rsid w:val="00CD68E7"/>
    <w:rsid w:val="00CE04DA"/>
    <w:rsid w:val="00CF12D5"/>
    <w:rsid w:val="00CF7B74"/>
    <w:rsid w:val="00D10AD3"/>
    <w:rsid w:val="00D35B68"/>
    <w:rsid w:val="00D6333D"/>
    <w:rsid w:val="00D722B3"/>
    <w:rsid w:val="00D92C81"/>
    <w:rsid w:val="00D96D2D"/>
    <w:rsid w:val="00DA57CA"/>
    <w:rsid w:val="00DA6151"/>
    <w:rsid w:val="00DC120B"/>
    <w:rsid w:val="00DD01AF"/>
    <w:rsid w:val="00E227B7"/>
    <w:rsid w:val="00E303A0"/>
    <w:rsid w:val="00E37B8B"/>
    <w:rsid w:val="00E728CB"/>
    <w:rsid w:val="00EB45A4"/>
    <w:rsid w:val="00EC0B9F"/>
    <w:rsid w:val="00ED60BF"/>
    <w:rsid w:val="00F328C6"/>
    <w:rsid w:val="00F65328"/>
    <w:rsid w:val="00F826F5"/>
    <w:rsid w:val="00F93865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ECB3C"/>
  <w15:docId w15:val="{8E9570E3-189F-4D86-A5BF-31F598E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350F0"/>
  </w:style>
  <w:style w:type="paragraph" w:styleId="1">
    <w:name w:val="heading 1"/>
    <w:basedOn w:val="a0"/>
    <w:next w:val="a0"/>
    <w:link w:val="10"/>
    <w:uiPriority w:val="9"/>
    <w:qFormat/>
    <w:rsid w:val="00235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35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35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35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350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350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350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350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350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3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1"/>
    <w:link w:val="a4"/>
    <w:uiPriority w:val="99"/>
    <w:semiHidden/>
    <w:rsid w:val="0013232E"/>
    <w:rPr>
      <w:rFonts w:ascii="Tahoma" w:hAnsi="Tahoma" w:cs="Tahoma"/>
      <w:sz w:val="16"/>
      <w:szCs w:val="16"/>
    </w:rPr>
  </w:style>
  <w:style w:type="paragraph" w:customStyle="1" w:styleId="a">
    <w:name w:val="ממוספר"/>
    <w:basedOn w:val="a0"/>
    <w:rsid w:val="00174560"/>
    <w:pPr>
      <w:numPr>
        <w:numId w:val="1"/>
      </w:numPr>
      <w:spacing w:before="120" w:after="120" w:line="360" w:lineRule="auto"/>
      <w:ind w:right="737"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styleId="a6">
    <w:name w:val="header"/>
    <w:basedOn w:val="a0"/>
    <w:link w:val="a7"/>
    <w:uiPriority w:val="99"/>
    <w:unhideWhenUsed/>
    <w:rsid w:val="001410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1"/>
    <w:link w:val="a6"/>
    <w:uiPriority w:val="99"/>
    <w:rsid w:val="00141062"/>
  </w:style>
  <w:style w:type="paragraph" w:styleId="a8">
    <w:name w:val="footer"/>
    <w:basedOn w:val="a0"/>
    <w:link w:val="a9"/>
    <w:uiPriority w:val="99"/>
    <w:unhideWhenUsed/>
    <w:rsid w:val="001410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1"/>
    <w:link w:val="a8"/>
    <w:uiPriority w:val="99"/>
    <w:rsid w:val="00141062"/>
  </w:style>
  <w:style w:type="character" w:customStyle="1" w:styleId="10">
    <w:name w:val="כותרת 1 תו"/>
    <w:basedOn w:val="a1"/>
    <w:link w:val="1"/>
    <w:uiPriority w:val="9"/>
    <w:rsid w:val="002350F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כותרת 2 תו"/>
    <w:basedOn w:val="a1"/>
    <w:link w:val="2"/>
    <w:uiPriority w:val="9"/>
    <w:semiHidden/>
    <w:rsid w:val="002350F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כותרת 3 תו"/>
    <w:basedOn w:val="a1"/>
    <w:link w:val="3"/>
    <w:uiPriority w:val="9"/>
    <w:semiHidden/>
    <w:rsid w:val="002350F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כותרת 4 תו"/>
    <w:basedOn w:val="a1"/>
    <w:link w:val="4"/>
    <w:uiPriority w:val="9"/>
    <w:semiHidden/>
    <w:rsid w:val="002350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כותרת 5 תו"/>
    <w:basedOn w:val="a1"/>
    <w:link w:val="5"/>
    <w:uiPriority w:val="9"/>
    <w:semiHidden/>
    <w:rsid w:val="002350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כותרת 6 תו"/>
    <w:basedOn w:val="a1"/>
    <w:link w:val="6"/>
    <w:uiPriority w:val="9"/>
    <w:semiHidden/>
    <w:rsid w:val="002350F0"/>
    <w:rPr>
      <w:rFonts w:asciiTheme="majorHAnsi" w:eastAsiaTheme="majorEastAsia" w:hAnsiTheme="majorHAnsi" w:cstheme="majorBidi"/>
    </w:rPr>
  </w:style>
  <w:style w:type="character" w:customStyle="1" w:styleId="70">
    <w:name w:val="כותרת 7 תו"/>
    <w:basedOn w:val="a1"/>
    <w:link w:val="7"/>
    <w:uiPriority w:val="9"/>
    <w:semiHidden/>
    <w:rsid w:val="002350F0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1"/>
    <w:link w:val="8"/>
    <w:uiPriority w:val="9"/>
    <w:semiHidden/>
    <w:rsid w:val="002350F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כותרת 9 תו"/>
    <w:basedOn w:val="a1"/>
    <w:link w:val="9"/>
    <w:uiPriority w:val="9"/>
    <w:semiHidden/>
    <w:rsid w:val="002350F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Title"/>
    <w:basedOn w:val="a0"/>
    <w:next w:val="a0"/>
    <w:link w:val="ab"/>
    <w:uiPriority w:val="10"/>
    <w:qFormat/>
    <w:rsid w:val="00235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כותרת טקסט תו"/>
    <w:basedOn w:val="a1"/>
    <w:link w:val="aa"/>
    <w:uiPriority w:val="10"/>
    <w:rsid w:val="002350F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0"/>
    <w:next w:val="a0"/>
    <w:link w:val="ad"/>
    <w:uiPriority w:val="11"/>
    <w:qFormat/>
    <w:rsid w:val="002350F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כותרת משנה תו"/>
    <w:basedOn w:val="a1"/>
    <w:link w:val="ac"/>
    <w:uiPriority w:val="11"/>
    <w:rsid w:val="002350F0"/>
    <w:rPr>
      <w:color w:val="5A5A5A" w:themeColor="text1" w:themeTint="A5"/>
      <w:spacing w:val="15"/>
    </w:rPr>
  </w:style>
  <w:style w:type="character" w:styleId="ae">
    <w:name w:val="Strong"/>
    <w:basedOn w:val="a1"/>
    <w:uiPriority w:val="22"/>
    <w:qFormat/>
    <w:rsid w:val="002350F0"/>
    <w:rPr>
      <w:b/>
      <w:bCs/>
      <w:color w:val="auto"/>
    </w:rPr>
  </w:style>
  <w:style w:type="character" w:styleId="af">
    <w:name w:val="Emphasis"/>
    <w:basedOn w:val="a1"/>
    <w:uiPriority w:val="20"/>
    <w:qFormat/>
    <w:rsid w:val="002350F0"/>
    <w:rPr>
      <w:i/>
      <w:iCs/>
      <w:color w:val="auto"/>
    </w:rPr>
  </w:style>
  <w:style w:type="paragraph" w:styleId="af0">
    <w:name w:val="No Spacing"/>
    <w:uiPriority w:val="1"/>
    <w:qFormat/>
    <w:rsid w:val="002350F0"/>
    <w:pPr>
      <w:spacing w:after="0" w:line="240" w:lineRule="auto"/>
    </w:pPr>
  </w:style>
  <w:style w:type="paragraph" w:styleId="af1">
    <w:name w:val="List Paragraph"/>
    <w:basedOn w:val="a0"/>
    <w:uiPriority w:val="34"/>
    <w:qFormat/>
    <w:rsid w:val="002350F0"/>
    <w:pPr>
      <w:ind w:left="720"/>
      <w:contextualSpacing/>
    </w:pPr>
  </w:style>
  <w:style w:type="paragraph" w:styleId="af2">
    <w:name w:val="Quote"/>
    <w:basedOn w:val="a0"/>
    <w:next w:val="a0"/>
    <w:link w:val="af3"/>
    <w:uiPriority w:val="29"/>
    <w:qFormat/>
    <w:rsid w:val="002350F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3">
    <w:name w:val="ציטוט תו"/>
    <w:basedOn w:val="a1"/>
    <w:link w:val="af2"/>
    <w:uiPriority w:val="29"/>
    <w:rsid w:val="002350F0"/>
    <w:rPr>
      <w:i/>
      <w:iCs/>
      <w:color w:val="404040" w:themeColor="text1" w:themeTint="BF"/>
    </w:rPr>
  </w:style>
  <w:style w:type="paragraph" w:styleId="af4">
    <w:name w:val="Intense Quote"/>
    <w:basedOn w:val="a0"/>
    <w:next w:val="a0"/>
    <w:link w:val="af5"/>
    <w:uiPriority w:val="30"/>
    <w:qFormat/>
    <w:rsid w:val="002350F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ציטוט חזק תו"/>
    <w:basedOn w:val="a1"/>
    <w:link w:val="af4"/>
    <w:uiPriority w:val="30"/>
    <w:rsid w:val="002350F0"/>
    <w:rPr>
      <w:i/>
      <w:iCs/>
      <w:color w:val="404040" w:themeColor="text1" w:themeTint="BF"/>
    </w:rPr>
  </w:style>
  <w:style w:type="character" w:styleId="af6">
    <w:name w:val="Subtle Emphasis"/>
    <w:basedOn w:val="a1"/>
    <w:uiPriority w:val="19"/>
    <w:qFormat/>
    <w:rsid w:val="002350F0"/>
    <w:rPr>
      <w:i/>
      <w:iCs/>
      <w:color w:val="404040" w:themeColor="text1" w:themeTint="BF"/>
    </w:rPr>
  </w:style>
  <w:style w:type="character" w:styleId="af7">
    <w:name w:val="Intense Emphasis"/>
    <w:basedOn w:val="a1"/>
    <w:uiPriority w:val="21"/>
    <w:qFormat/>
    <w:rsid w:val="002350F0"/>
    <w:rPr>
      <w:b/>
      <w:bCs/>
      <w:i/>
      <w:iCs/>
      <w:color w:val="auto"/>
    </w:rPr>
  </w:style>
  <w:style w:type="character" w:styleId="af8">
    <w:name w:val="Subtle Reference"/>
    <w:basedOn w:val="a1"/>
    <w:uiPriority w:val="31"/>
    <w:qFormat/>
    <w:rsid w:val="002350F0"/>
    <w:rPr>
      <w:smallCaps/>
      <w:color w:val="404040" w:themeColor="text1" w:themeTint="BF"/>
    </w:rPr>
  </w:style>
  <w:style w:type="character" w:styleId="af9">
    <w:name w:val="Intense Reference"/>
    <w:basedOn w:val="a1"/>
    <w:uiPriority w:val="32"/>
    <w:qFormat/>
    <w:rsid w:val="002350F0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1"/>
    <w:uiPriority w:val="33"/>
    <w:qFormat/>
    <w:rsid w:val="002350F0"/>
    <w:rPr>
      <w:b/>
      <w:bCs/>
      <w:i/>
      <w:iCs/>
      <w:spacing w:val="5"/>
    </w:rPr>
  </w:style>
  <w:style w:type="paragraph" w:styleId="afb">
    <w:name w:val="TOC Heading"/>
    <w:basedOn w:val="1"/>
    <w:next w:val="a0"/>
    <w:uiPriority w:val="39"/>
    <w:semiHidden/>
    <w:unhideWhenUsed/>
    <w:qFormat/>
    <w:rsid w:val="002350F0"/>
    <w:pPr>
      <w:outlineLvl w:val="9"/>
    </w:pPr>
  </w:style>
  <w:style w:type="paragraph" w:styleId="afc">
    <w:name w:val="caption"/>
    <w:basedOn w:val="a0"/>
    <w:next w:val="a0"/>
    <w:uiPriority w:val="35"/>
    <w:semiHidden/>
    <w:unhideWhenUsed/>
    <w:qFormat/>
    <w:rsid w:val="002350F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HBR5SZ35\__%20____%20___%20__-__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18CCF-8EB0-425D-A963-1B2F684D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 ____ ___ __-__.dotx</Template>
  <TotalTime>1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סיונוב אולגה</cp:lastModifiedBy>
  <cp:revision>2</cp:revision>
  <cp:lastPrinted>2021-03-10T08:21:00Z</cp:lastPrinted>
  <dcterms:created xsi:type="dcterms:W3CDTF">2025-12-25T12:27:00Z</dcterms:created>
  <dcterms:modified xsi:type="dcterms:W3CDTF">2025-12-25T12:27:00Z</dcterms:modified>
</cp:coreProperties>
</file>