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0F9FCDC1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5D261C">
        <w:rPr>
          <w:rFonts w:hint="cs"/>
          <w:szCs w:val="25"/>
          <w:rtl/>
        </w:rPr>
        <w:t>31</w:t>
      </w:r>
      <w:r w:rsidR="00AB0FD0">
        <w:rPr>
          <w:szCs w:val="25"/>
          <w:rtl/>
        </w:rPr>
        <w:t xml:space="preserve"> אוגוסט,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B35952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מינהל הרווחה</w:t>
            </w:r>
          </w:p>
        </w:tc>
      </w:tr>
      <w:tr w:rsidR="00B35952" w:rsidRPr="000068F3" w14:paraId="03731215" w14:textId="77777777" w:rsidTr="00B35952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מ"מ </w:t>
            </w:r>
            <w:r>
              <w:rPr>
                <w:rFonts w:asciiTheme="minorBidi" w:hAnsiTheme="minorBidi" w:hint="cs"/>
                <w:szCs w:val="25"/>
                <w:rtl/>
              </w:rPr>
              <w:t>תומך/ת עו"ס במינהל הרווחה</w:t>
            </w:r>
          </w:p>
        </w:tc>
      </w:tr>
      <w:tr w:rsidR="00B35952" w:rsidRPr="000068F3" w14:paraId="5F08C1B1" w14:textId="77777777" w:rsidTr="00B35952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780437DC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6-8 בדירוג המנהלי / 36-38 בדירוג המח"ר</w:t>
            </w: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משרה מתוקצבת</w:t>
            </w:r>
          </w:p>
        </w:tc>
      </w:tr>
      <w:tr w:rsidR="00B35952" w:rsidRPr="000068F3" w14:paraId="286AD0BC" w14:textId="77777777" w:rsidTr="00B35952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B35952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B35952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העו"ס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העו"ס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B35952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B35952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B35952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ראש מינהל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מ"מ תומך/ת עו"ס במינהל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1820671A" w14:textId="51277107" w:rsidR="003227A4" w:rsidRDefault="003227A4" w:rsidP="00A96B37">
      <w:pPr>
        <w:rPr>
          <w:szCs w:val="25"/>
          <w:rtl/>
        </w:rPr>
      </w:pPr>
      <w:r w:rsidRPr="00A81552">
        <w:rPr>
          <w:rFonts w:hint="cs"/>
          <w:szCs w:val="25"/>
          <w:rtl/>
        </w:rPr>
        <w:t>הגשת קו"ח (בצירוף מסמכים ותעודות השכלה המעידים על הכיש</w:t>
      </w:r>
      <w:r w:rsidRPr="00C26D86">
        <w:rPr>
          <w:rFonts w:ascii="David" w:hAnsi="David"/>
          <w:szCs w:val="25"/>
          <w:rtl/>
        </w:rPr>
        <w:t>ורים הנדרשים) יש להגיש באמצעות מייל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  <w:rtl/>
        </w:rPr>
        <w:t>: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 xml:space="preserve"> </w:t>
      </w:r>
      <w:r w:rsidR="006F4763">
        <w:rPr>
          <w:rFonts w:ascii="David" w:hAnsi="David"/>
          <w:b/>
          <w:bCs/>
          <w:color w:val="0070C0"/>
          <w:sz w:val="28"/>
          <w:szCs w:val="28"/>
          <w:u w:val="single"/>
        </w:rPr>
        <w:t>michrazim.hr</w:t>
      </w:r>
      <w:r w:rsidRPr="00C26D86">
        <w:rPr>
          <w:rFonts w:ascii="David" w:hAnsi="David"/>
          <w:b/>
          <w:bCs/>
          <w:color w:val="0070C0"/>
          <w:sz w:val="28"/>
          <w:szCs w:val="28"/>
          <w:u w:val="single"/>
        </w:rPr>
        <w:t>@bat-yam.muni.il</w:t>
      </w:r>
      <w:r w:rsidRPr="00C26D86">
        <w:rPr>
          <w:rFonts w:ascii="David" w:hAnsi="David"/>
          <w:b/>
          <w:bCs/>
          <w:sz w:val="32"/>
          <w:szCs w:val="32"/>
          <w:rtl/>
        </w:rPr>
        <w:t xml:space="preserve"> </w:t>
      </w:r>
      <w:r w:rsidRPr="00C26D86">
        <w:rPr>
          <w:rFonts w:ascii="David" w:hAnsi="David"/>
          <w:b/>
          <w:bCs/>
          <w:szCs w:val="25"/>
          <w:rtl/>
        </w:rPr>
        <w:t>בציון תואר המשרה</w:t>
      </w:r>
      <w:r w:rsidRPr="00C26D86">
        <w:rPr>
          <w:rFonts w:ascii="David" w:hAnsi="David"/>
          <w:szCs w:val="25"/>
          <w:rtl/>
        </w:rPr>
        <w:t xml:space="preserve">, עד לתאריך  </w:t>
      </w:r>
      <w:r w:rsidR="00B35952">
        <w:rPr>
          <w:rFonts w:ascii="David" w:hAnsi="David" w:hint="cs"/>
          <w:b/>
          <w:bCs/>
          <w:szCs w:val="25"/>
          <w:u w:val="single"/>
          <w:rtl/>
        </w:rPr>
        <w:t>4</w:t>
      </w:r>
      <w:r w:rsidR="005D7DBE">
        <w:rPr>
          <w:rFonts w:ascii="David" w:hAnsi="David" w:hint="cs"/>
          <w:b/>
          <w:bCs/>
          <w:szCs w:val="25"/>
          <w:u w:val="single"/>
          <w:rtl/>
        </w:rPr>
        <w:t>.9.25</w:t>
      </w:r>
      <w:r w:rsidR="006F4763">
        <w:rPr>
          <w:rFonts w:ascii="David" w:hAnsi="David" w:hint="cs"/>
          <w:szCs w:val="25"/>
          <w:u w:val="single"/>
          <w:rtl/>
        </w:rPr>
        <w:t xml:space="preserve"> </w:t>
      </w:r>
      <w:r w:rsidR="006F4763">
        <w:rPr>
          <w:rFonts w:ascii="David" w:hAnsi="David" w:hint="cs"/>
          <w:b/>
          <w:bCs/>
          <w:szCs w:val="25"/>
          <w:u w:val="single"/>
          <w:rtl/>
        </w:rPr>
        <w:t xml:space="preserve"> </w:t>
      </w:r>
      <w:r w:rsidRPr="00C26D86">
        <w:rPr>
          <w:rFonts w:ascii="David" w:hAnsi="David"/>
          <w:b/>
          <w:bCs/>
          <w:szCs w:val="25"/>
          <w:u w:val="single"/>
          <w:rtl/>
        </w:rPr>
        <w:t>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680468E7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C5D" w14:textId="77777777" w:rsidR="00222A68" w:rsidRDefault="00222A68">
      <w:r>
        <w:separator/>
      </w:r>
    </w:p>
  </w:endnote>
  <w:endnote w:type="continuationSeparator" w:id="0">
    <w:p w14:paraId="5E819053" w14:textId="77777777" w:rsidR="00222A68" w:rsidRDefault="002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FEF" w14:textId="77777777" w:rsidR="00222A68" w:rsidRDefault="00222A68">
      <w:r>
        <w:separator/>
      </w:r>
    </w:p>
  </w:footnote>
  <w:footnote w:type="continuationSeparator" w:id="0">
    <w:p w14:paraId="5FE113ED" w14:textId="77777777" w:rsidR="00222A68" w:rsidRDefault="002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A47B9"/>
    <w:rsid w:val="001B0693"/>
    <w:rsid w:val="001B4E0B"/>
    <w:rsid w:val="001B7283"/>
    <w:rsid w:val="001B7331"/>
    <w:rsid w:val="001E2EFB"/>
    <w:rsid w:val="001F4DB0"/>
    <w:rsid w:val="001F7F9C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5034"/>
    <w:rsid w:val="004331A2"/>
    <w:rsid w:val="004731BF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68A2"/>
    <w:rsid w:val="005C06A7"/>
    <w:rsid w:val="005C5280"/>
    <w:rsid w:val="005D261C"/>
    <w:rsid w:val="005D42A0"/>
    <w:rsid w:val="005D7DBE"/>
    <w:rsid w:val="005E6771"/>
    <w:rsid w:val="005F6A0B"/>
    <w:rsid w:val="0060274C"/>
    <w:rsid w:val="006042DD"/>
    <w:rsid w:val="00616EBD"/>
    <w:rsid w:val="00634168"/>
    <w:rsid w:val="00652737"/>
    <w:rsid w:val="00655EC4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39CB"/>
    <w:rsid w:val="0078681A"/>
    <w:rsid w:val="007B2996"/>
    <w:rsid w:val="007B3F6B"/>
    <w:rsid w:val="007D2B95"/>
    <w:rsid w:val="007D6151"/>
    <w:rsid w:val="007E0636"/>
    <w:rsid w:val="007E3F7D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241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1716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7</cp:revision>
  <cp:lastPrinted>2025-08-31T08:48:00Z</cp:lastPrinted>
  <dcterms:created xsi:type="dcterms:W3CDTF">2025-08-31T08:43:00Z</dcterms:created>
  <dcterms:modified xsi:type="dcterms:W3CDTF">2025-08-31T08:49:00Z</dcterms:modified>
</cp:coreProperties>
</file>