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0A" w:rsidRDefault="008A340A">
      <w:pPr>
        <w:bidi w:val="0"/>
        <w:spacing w:line="259" w:lineRule="auto"/>
        <w:ind w:left="0" w:right="66" w:firstLine="0"/>
      </w:pP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spacing w:line="259" w:lineRule="auto"/>
        <w:ind w:left="0" w:right="115" w:firstLine="0"/>
        <w:jc w:val="center"/>
      </w:pPr>
      <w:r>
        <w:rPr>
          <w:b/>
          <w:bCs/>
          <w:szCs w:val="26"/>
          <w:u w:val="single" w:color="000000"/>
          <w:rtl/>
        </w:rPr>
        <w:t xml:space="preserve">הנחיות להדלקת מדורות בל"ג בעומר </w:t>
      </w:r>
      <w:r>
        <w:rPr>
          <w:b/>
          <w:bCs/>
          <w:szCs w:val="26"/>
          <w:u w:val="single" w:color="000000"/>
        </w:rPr>
        <w:t>2021</w:t>
      </w:r>
      <w:r>
        <w:rPr>
          <w:b/>
          <w:bCs/>
          <w:szCs w:val="26"/>
          <w:u w:val="single" w:color="000000"/>
          <w:rtl/>
        </w:rPr>
        <w:t xml:space="preserve"> - עיריית בת ים</w:t>
      </w:r>
      <w:r>
        <w:rPr>
          <w:b/>
          <w:bCs/>
          <w:szCs w:val="26"/>
          <w:rtl/>
        </w:rP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ind w:left="10" w:right="800"/>
      </w:pPr>
      <w:r>
        <w:rPr>
          <w:szCs w:val="26"/>
          <w:rtl/>
        </w:rPr>
        <w:t xml:space="preserve">לקראת ל"ג בעומר שיחול השנה בתאריך </w:t>
      </w:r>
      <w:r>
        <w:rPr>
          <w:szCs w:val="26"/>
        </w:rPr>
        <w:t>29</w:t>
      </w:r>
      <w:r>
        <w:rPr>
          <w:szCs w:val="26"/>
          <w:rtl/>
        </w:rPr>
        <w:t>.</w:t>
      </w:r>
      <w:r>
        <w:rPr>
          <w:szCs w:val="26"/>
        </w:rPr>
        <w:t>04</w:t>
      </w:r>
      <w:r>
        <w:rPr>
          <w:szCs w:val="26"/>
          <w:rtl/>
        </w:rPr>
        <w:t>.</w:t>
      </w:r>
      <w:r>
        <w:rPr>
          <w:szCs w:val="26"/>
        </w:rPr>
        <w:t>2021</w:t>
      </w:r>
      <w:r>
        <w:rPr>
          <w:szCs w:val="26"/>
          <w:rtl/>
        </w:rPr>
        <w:t xml:space="preserve"> רשות הכבאות מעבירה </w:t>
      </w:r>
      <w:r>
        <w:rPr>
          <w:szCs w:val="26"/>
          <w:rtl/>
        </w:rPr>
        <w:t xml:space="preserve">אליכם מתן הנחיות להדלקת מדורות. </w:t>
      </w:r>
    </w:p>
    <w:p w:rsidR="008A340A" w:rsidRDefault="00505F8D">
      <w:pPr>
        <w:ind w:left="10" w:right="1700"/>
      </w:pPr>
      <w:r>
        <w:rPr>
          <w:szCs w:val="26"/>
          <w:rtl/>
        </w:rPr>
        <w:t xml:space="preserve">נבקש סיוע שלכם בפיקוח ובקרה על ההנחיות לרבות העברתם באמצעי המדיה לציבור. </w:t>
      </w:r>
    </w:p>
    <w:p w:rsidR="008A340A" w:rsidRDefault="00505F8D">
      <w:pPr>
        <w:bidi w:val="0"/>
        <w:spacing w:line="259" w:lineRule="auto"/>
        <w:ind w:left="0" w:right="450" w:firstLine="0"/>
      </w:pPr>
      <w:r>
        <w:rPr>
          <w:b/>
        </w:rPr>
        <w:t xml:space="preserve"> </w:t>
      </w:r>
    </w:p>
    <w:p w:rsidR="008A340A" w:rsidRDefault="00505F8D">
      <w:pPr>
        <w:spacing w:line="259" w:lineRule="auto"/>
        <w:ind w:left="375" w:right="0" w:hanging="10"/>
        <w:jc w:val="left"/>
      </w:pPr>
      <w:r>
        <w:rPr>
          <w:b/>
          <w:bCs/>
          <w:szCs w:val="26"/>
          <w:u w:val="single" w:color="000000"/>
          <w:rtl/>
        </w:rPr>
        <w:t>ההכנות</w:t>
      </w:r>
      <w:r>
        <w:rPr>
          <w:b/>
          <w:bCs/>
          <w:szCs w:val="26"/>
          <w:rtl/>
        </w:rPr>
        <w:t xml:space="preserve">:  </w:t>
      </w:r>
    </w:p>
    <w:p w:rsidR="008A340A" w:rsidRDefault="00505F8D">
      <w:pPr>
        <w:bidi w:val="0"/>
        <w:spacing w:after="94" w:line="259" w:lineRule="auto"/>
        <w:ind w:left="0" w:right="450" w:firstLine="0"/>
      </w:pPr>
      <w:r>
        <w:rPr>
          <w:b/>
        </w:rPr>
        <w:t xml:space="preserve"> </w:t>
      </w:r>
    </w:p>
    <w:p w:rsidR="008A340A" w:rsidRDefault="00505F8D">
      <w:pPr>
        <w:numPr>
          <w:ilvl w:val="0"/>
          <w:numId w:val="1"/>
        </w:numPr>
        <w:spacing w:line="259" w:lineRule="auto"/>
        <w:ind w:right="0" w:firstLine="360"/>
        <w:jc w:val="left"/>
      </w:pPr>
      <w:r>
        <w:rPr>
          <w:szCs w:val="26"/>
          <w:rtl/>
        </w:rPr>
        <w:t xml:space="preserve">יש לפעול לאיחוד מדורות – גם בטיחותי וגם מונע זיהום אוויר מיותר. </w:t>
      </w:r>
    </w:p>
    <w:p w:rsidR="008A340A" w:rsidRDefault="00505F8D">
      <w:pPr>
        <w:bidi w:val="0"/>
        <w:spacing w:after="94" w:line="259" w:lineRule="auto"/>
        <w:ind w:left="0" w:right="786" w:firstLine="0"/>
      </w:pPr>
      <w:r>
        <w:t xml:space="preserve"> </w:t>
      </w:r>
    </w:p>
    <w:p w:rsidR="008A340A" w:rsidRDefault="00505F8D">
      <w:pPr>
        <w:numPr>
          <w:ilvl w:val="0"/>
          <w:numId w:val="1"/>
        </w:numPr>
        <w:spacing w:line="259" w:lineRule="auto"/>
        <w:ind w:right="0" w:firstLine="360"/>
        <w:jc w:val="left"/>
      </w:pPr>
      <w:r>
        <w:rPr>
          <w:szCs w:val="26"/>
          <w:rtl/>
        </w:rPr>
        <w:t xml:space="preserve">יש לבחור מקום מבודד ונקי מחומרים דליקים , עדיף שטח חולי. </w:t>
      </w:r>
    </w:p>
    <w:p w:rsidR="008A340A" w:rsidRDefault="00505F8D">
      <w:pPr>
        <w:bidi w:val="0"/>
        <w:spacing w:after="94" w:line="259" w:lineRule="auto"/>
        <w:ind w:left="0" w:right="66" w:firstLine="0"/>
      </w:pPr>
      <w:r>
        <w:t xml:space="preserve"> </w:t>
      </w:r>
    </w:p>
    <w:p w:rsidR="008A340A" w:rsidRDefault="00505F8D">
      <w:pPr>
        <w:numPr>
          <w:ilvl w:val="0"/>
          <w:numId w:val="1"/>
        </w:numPr>
        <w:spacing w:line="259" w:lineRule="auto"/>
        <w:ind w:right="0" w:firstLine="360"/>
        <w:jc w:val="left"/>
      </w:pPr>
      <w:r>
        <w:rPr>
          <w:szCs w:val="26"/>
          <w:rtl/>
        </w:rPr>
        <w:t xml:space="preserve">מומלץ </w:t>
      </w:r>
      <w:r>
        <w:rPr>
          <w:szCs w:val="26"/>
          <w:rtl/>
        </w:rPr>
        <w:t xml:space="preserve">לתחם את המדורה באבנים , כדי למנוע מילדים להתקרב. </w:t>
      </w:r>
    </w:p>
    <w:p w:rsidR="008A340A" w:rsidRDefault="00505F8D">
      <w:pPr>
        <w:bidi w:val="0"/>
        <w:spacing w:after="94" w:line="259" w:lineRule="auto"/>
        <w:ind w:left="0" w:right="66" w:firstLine="0"/>
      </w:pPr>
      <w:r>
        <w:t xml:space="preserve"> </w:t>
      </w:r>
    </w:p>
    <w:p w:rsidR="008A340A" w:rsidRDefault="00505F8D">
      <w:pPr>
        <w:numPr>
          <w:ilvl w:val="0"/>
          <w:numId w:val="1"/>
        </w:numPr>
        <w:ind w:right="0" w:firstLine="360"/>
        <w:jc w:val="left"/>
      </w:pPr>
      <w:r>
        <w:rPr>
          <w:szCs w:val="26"/>
          <w:rtl/>
        </w:rPr>
        <w:t xml:space="preserve">סמוך למדורה יש ללבוש בגדים ארוכים )הקפידו על שרוולים מופשלים( ונעליים סגורות. </w:t>
      </w:r>
    </w:p>
    <w:p w:rsidR="008A340A" w:rsidRDefault="00505F8D">
      <w:pPr>
        <w:bidi w:val="0"/>
        <w:spacing w:after="94" w:line="259" w:lineRule="auto"/>
        <w:ind w:left="0" w:right="66" w:firstLine="0"/>
      </w:pPr>
      <w:r>
        <w:t xml:space="preserve"> </w:t>
      </w:r>
    </w:p>
    <w:p w:rsidR="008A340A" w:rsidRDefault="00505F8D">
      <w:pPr>
        <w:numPr>
          <w:ilvl w:val="0"/>
          <w:numId w:val="1"/>
        </w:numPr>
        <w:spacing w:line="259" w:lineRule="auto"/>
        <w:ind w:right="0" w:firstLine="360"/>
        <w:jc w:val="left"/>
      </w:pPr>
      <w:r>
        <w:rPr>
          <w:szCs w:val="26"/>
          <w:rtl/>
        </w:rPr>
        <w:t xml:space="preserve">אמצעי כיבוי בקרבת המדורה –  </w:t>
      </w:r>
    </w:p>
    <w:p w:rsidR="008A340A" w:rsidRDefault="00505F8D">
      <w:pPr>
        <w:ind w:left="10" w:right="449"/>
      </w:pPr>
      <w:r>
        <w:rPr>
          <w:szCs w:val="26"/>
          <w:rtl/>
        </w:rPr>
        <w:t xml:space="preserve">            התקנות מחייבות שבקרבת המדורה יהיו מצויים מים , חול או אמצעי כיבוי אחר בכמות מספקת </w:t>
      </w:r>
      <w:r>
        <w:rPr>
          <w:szCs w:val="26"/>
          <w:rtl/>
        </w:rPr>
        <w:t xml:space="preserve">             לכיבוי המדורה.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spacing w:line="259" w:lineRule="auto"/>
        <w:ind w:left="736" w:right="0" w:hanging="10"/>
        <w:jc w:val="left"/>
      </w:pPr>
      <w:r>
        <w:rPr>
          <w:b/>
          <w:bCs/>
          <w:szCs w:val="26"/>
          <w:u w:val="single" w:color="000000"/>
          <w:rtl/>
        </w:rPr>
        <w:t>מיקום המדורה</w:t>
      </w:r>
      <w:r>
        <w:rPr>
          <w:szCs w:val="26"/>
          <w:rtl/>
        </w:rPr>
        <w:t xml:space="preserve"> –  </w:t>
      </w:r>
    </w:p>
    <w:p w:rsidR="008A340A" w:rsidRDefault="00505F8D">
      <w:pPr>
        <w:bidi w:val="0"/>
        <w:spacing w:after="94" w:line="259" w:lineRule="auto"/>
        <w:ind w:left="0" w:right="786" w:firstLine="0"/>
      </w:pPr>
      <w:r>
        <w:t xml:space="preserve"> </w:t>
      </w:r>
    </w:p>
    <w:p w:rsidR="008A340A" w:rsidRDefault="00505F8D" w:rsidP="007C305A">
      <w:pPr>
        <w:numPr>
          <w:ilvl w:val="0"/>
          <w:numId w:val="1"/>
        </w:numPr>
        <w:ind w:right="0" w:firstLine="360"/>
        <w:jc w:val="left"/>
      </w:pPr>
      <w:r>
        <w:rPr>
          <w:szCs w:val="26"/>
          <w:rtl/>
        </w:rPr>
        <w:t>התקנות מפרטות מרחקים אשר על המדליק מדורה לשמור מיער , מתקני ג</w:t>
      </w:r>
      <w:r w:rsidR="007C305A">
        <w:rPr>
          <w:szCs w:val="26"/>
          <w:rtl/>
        </w:rPr>
        <w:t xml:space="preserve">ז ודלק,  קווי חשמל </w:t>
      </w:r>
      <w:r w:rsidR="007C305A">
        <w:rPr>
          <w:rFonts w:hint="cs"/>
          <w:szCs w:val="26"/>
          <w:rtl/>
        </w:rPr>
        <w:t>,</w:t>
      </w:r>
      <w:r>
        <w:rPr>
          <w:szCs w:val="26"/>
          <w:rtl/>
        </w:rPr>
        <w:t>טלפונים ומבנים. התקנות מבחינות בין מדורה קטנה בתוך גומה באדמה אשר בהתייחס אליה              נקבעו מרחקים קטנים יו</w:t>
      </w:r>
      <w:r>
        <w:rPr>
          <w:szCs w:val="26"/>
          <w:rtl/>
        </w:rPr>
        <w:t xml:space="preserve">תר מגורמי הסיכון , לבין מדורה מעל פני האדמה אשר מחייבת מרחקים                גדולים יותר. מיקום המדורה יקבע בשטח נקי מקוצים ועשבים, במרחק בטחון סביר ממבנים                 ומתקנים. </w:t>
      </w:r>
    </w:p>
    <w:p w:rsidR="008A340A" w:rsidRDefault="00505F8D">
      <w:pPr>
        <w:bidi w:val="0"/>
        <w:spacing w:after="94" w:line="259" w:lineRule="auto"/>
        <w:ind w:left="0" w:right="66" w:firstLine="0"/>
      </w:pPr>
      <w:r>
        <w:t xml:space="preserve"> </w:t>
      </w:r>
    </w:p>
    <w:p w:rsidR="008A340A" w:rsidRDefault="00505F8D">
      <w:pPr>
        <w:numPr>
          <w:ilvl w:val="0"/>
          <w:numId w:val="1"/>
        </w:numPr>
        <w:ind w:right="0" w:firstLine="360"/>
        <w:jc w:val="left"/>
      </w:pPr>
      <w:r>
        <w:rPr>
          <w:szCs w:val="26"/>
          <w:rtl/>
        </w:rPr>
        <w:t>אין להבעיר מדורה מתחת לקווי חשמל וטלפון , בקרבת עצים ושיחים, או מתקני דל</w:t>
      </w:r>
      <w:r>
        <w:rPr>
          <w:szCs w:val="26"/>
          <w:rtl/>
        </w:rPr>
        <w:t xml:space="preserve">ק. </w:t>
      </w:r>
    </w:p>
    <w:p w:rsidR="008A340A" w:rsidRDefault="00505F8D">
      <w:pPr>
        <w:bidi w:val="0"/>
        <w:spacing w:after="94" w:line="259" w:lineRule="auto"/>
        <w:ind w:left="0" w:right="66" w:firstLine="0"/>
      </w:pPr>
      <w:r>
        <w:t xml:space="preserve"> </w:t>
      </w:r>
    </w:p>
    <w:p w:rsidR="008A340A" w:rsidRDefault="00505F8D">
      <w:pPr>
        <w:numPr>
          <w:ilvl w:val="0"/>
          <w:numId w:val="1"/>
        </w:numPr>
        <w:ind w:right="0" w:firstLine="360"/>
        <w:jc w:val="left"/>
      </w:pPr>
      <w:r>
        <w:rPr>
          <w:szCs w:val="26"/>
          <w:rtl/>
        </w:rPr>
        <w:t xml:space="preserve">יש לגדר באבנים מסביב למדורה כדי למנוע מילדים להתקרב אל האש יתר על המידה. </w:t>
      </w:r>
    </w:p>
    <w:p w:rsidR="008A340A" w:rsidRDefault="00505F8D">
      <w:pPr>
        <w:bidi w:val="0"/>
        <w:spacing w:after="93" w:line="259" w:lineRule="auto"/>
        <w:ind w:left="0" w:right="4" w:firstLine="0"/>
      </w:pPr>
      <w:r>
        <w:t xml:space="preserve"> .</w:t>
      </w:r>
    </w:p>
    <w:p w:rsidR="008A340A" w:rsidRDefault="00505F8D">
      <w:pPr>
        <w:numPr>
          <w:ilvl w:val="0"/>
          <w:numId w:val="1"/>
        </w:numPr>
        <w:spacing w:line="259" w:lineRule="auto"/>
        <w:ind w:right="0" w:firstLine="360"/>
        <w:jc w:val="left"/>
      </w:pPr>
      <w:r>
        <w:rPr>
          <w:szCs w:val="26"/>
          <w:rtl/>
        </w:rPr>
        <w:t xml:space="preserve">גודל המדורה –  </w:t>
      </w:r>
    </w:p>
    <w:p w:rsidR="008A340A" w:rsidRDefault="00505F8D">
      <w:pPr>
        <w:ind w:left="10" w:right="129"/>
      </w:pPr>
      <w:r>
        <w:rPr>
          <w:szCs w:val="26"/>
          <w:rtl/>
        </w:rPr>
        <w:t xml:space="preserve">התקנות קובעות כי בסיס המדורה לא יעלה על </w:t>
      </w:r>
      <w:r>
        <w:rPr>
          <w:szCs w:val="26"/>
        </w:rPr>
        <w:t>4</w:t>
      </w:r>
      <w:r>
        <w:rPr>
          <w:szCs w:val="26"/>
          <w:rtl/>
        </w:rPr>
        <w:t xml:space="preserve"> מטרים וגובה מערום חומרי הבעירה לא יעלה על </w:t>
      </w:r>
      <w:r>
        <w:rPr>
          <w:szCs w:val="26"/>
        </w:rPr>
        <w:t>3</w:t>
      </w:r>
      <w:r>
        <w:rPr>
          <w:szCs w:val="26"/>
          <w:rtl/>
        </w:rPr>
        <w:t xml:space="preserve"> מטרים. </w:t>
      </w:r>
    </w:p>
    <w:p w:rsidR="008A340A" w:rsidRDefault="00505F8D">
      <w:pPr>
        <w:bidi w:val="0"/>
        <w:spacing w:line="259" w:lineRule="auto"/>
        <w:ind w:left="0" w:right="78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786" w:firstLine="0"/>
      </w:pPr>
      <w:r>
        <w:lastRenderedPageBreak/>
        <w:t xml:space="preserve"> </w:t>
      </w:r>
    </w:p>
    <w:p w:rsidR="008A340A" w:rsidRDefault="00505F8D">
      <w:pPr>
        <w:bidi w:val="0"/>
        <w:spacing w:line="259" w:lineRule="auto"/>
        <w:ind w:left="0" w:right="786" w:firstLine="0"/>
      </w:pPr>
      <w:r>
        <w:t xml:space="preserve"> </w:t>
      </w:r>
    </w:p>
    <w:p w:rsidR="008A340A" w:rsidRDefault="00505F8D" w:rsidP="007C305A">
      <w:pPr>
        <w:bidi w:val="0"/>
        <w:spacing w:line="259" w:lineRule="auto"/>
        <w:ind w:left="0" w:right="786" w:firstLine="0"/>
        <w:jc w:val="center"/>
      </w:pPr>
      <w:r>
        <w:t xml:space="preserve"> </w:t>
      </w:r>
    </w:p>
    <w:p w:rsidR="008A340A" w:rsidRDefault="00505F8D" w:rsidP="007C305A">
      <w:pPr>
        <w:bidi w:val="0"/>
        <w:spacing w:after="94" w:line="259" w:lineRule="auto"/>
        <w:ind w:left="0" w:right="66" w:firstLine="0"/>
        <w:jc w:val="center"/>
      </w:pPr>
      <w:r>
        <w:t xml:space="preserve"> </w:t>
      </w:r>
    </w:p>
    <w:p w:rsidR="008A340A" w:rsidRDefault="00505F8D">
      <w:pPr>
        <w:numPr>
          <w:ilvl w:val="0"/>
          <w:numId w:val="2"/>
        </w:numPr>
        <w:ind w:left="482" w:right="305" w:hanging="360"/>
      </w:pPr>
      <w:r>
        <w:rPr>
          <w:szCs w:val="26"/>
          <w:rtl/>
        </w:rPr>
        <w:t xml:space="preserve">חומרי הבעירה במדורה – התקנות קובעות כי חומר </w:t>
      </w:r>
      <w:r>
        <w:rPr>
          <w:szCs w:val="26"/>
          <w:rtl/>
        </w:rPr>
        <w:t xml:space="preserve">הבעירה במדורה יהיה עץ יבש , חלקיו ותוצריו בלבד .ישנו איסור להדליק את המדורה באמצעות כימיקל מזיק , רעל , או חומר נפץ למעט מאיץ בעירה מוצק. </w:t>
      </w:r>
    </w:p>
    <w:p w:rsidR="008A340A" w:rsidRDefault="00505F8D">
      <w:pPr>
        <w:bidi w:val="0"/>
        <w:spacing w:line="259" w:lineRule="auto"/>
        <w:ind w:left="0" w:right="90" w:firstLine="0"/>
      </w:pPr>
      <w:r>
        <w:rPr>
          <w:b/>
        </w:rPr>
        <w:t xml:space="preserve"> </w:t>
      </w:r>
    </w:p>
    <w:p w:rsidR="008A340A" w:rsidRDefault="00505F8D">
      <w:pPr>
        <w:bidi w:val="0"/>
        <w:spacing w:after="130" w:line="259" w:lineRule="auto"/>
        <w:ind w:left="0" w:right="85" w:firstLine="0"/>
      </w:pPr>
      <w:r>
        <w:rPr>
          <w:b/>
        </w:rPr>
        <w:t xml:space="preserve"> </w:t>
      </w:r>
    </w:p>
    <w:p w:rsidR="008A340A" w:rsidRDefault="00505F8D">
      <w:pPr>
        <w:spacing w:after="241" w:line="259" w:lineRule="auto"/>
        <w:ind w:left="0" w:right="0" w:hanging="10"/>
        <w:jc w:val="left"/>
      </w:pPr>
      <w:r>
        <w:rPr>
          <w:b/>
          <w:bCs/>
          <w:szCs w:val="26"/>
          <w:u w:val="single" w:color="000000"/>
          <w:rtl/>
        </w:rPr>
        <w:t>הדלקת האש</w:t>
      </w:r>
      <w:r>
        <w:rPr>
          <w:b/>
          <w:bCs/>
          <w:szCs w:val="26"/>
          <w:rtl/>
        </w:rPr>
        <w:t xml:space="preserve">: </w:t>
      </w:r>
      <w:r>
        <w:rPr>
          <w:szCs w:val="26"/>
          <w:rtl/>
        </w:rPr>
        <w:t xml:space="preserve"> </w:t>
      </w:r>
    </w:p>
    <w:p w:rsidR="008A340A" w:rsidRDefault="00505F8D">
      <w:pPr>
        <w:numPr>
          <w:ilvl w:val="0"/>
          <w:numId w:val="2"/>
        </w:numPr>
        <w:ind w:left="482" w:right="305" w:hanging="360"/>
      </w:pPr>
      <w:r>
        <w:rPr>
          <w:szCs w:val="26"/>
          <w:rtl/>
        </w:rPr>
        <w:t>הדלקת האש תעשה אך ורק ע"י אדם מבוגר, שישמש אחראי וישגיח על הילדים</w:t>
      </w:r>
      <w:r>
        <w:rPr>
          <w:b/>
          <w:bCs/>
          <w:szCs w:val="26"/>
          <w:rtl/>
        </w:rPr>
        <w:t xml:space="preserve"> </w:t>
      </w:r>
      <w:r>
        <w:rPr>
          <w:szCs w:val="26"/>
          <w:rtl/>
        </w:rPr>
        <w:t xml:space="preserve">יש להרחיק כל חומר דליק מהמדורה </w:t>
      </w:r>
      <w:r>
        <w:rPr>
          <w:szCs w:val="26"/>
          <w:rtl/>
        </w:rPr>
        <w:t xml:space="preserve">ואסור בתכלית האיסור להחזיק בקרבת האש ג'ריקנים שלדלק או </w:t>
      </w:r>
      <w:proofErr w:type="spellStart"/>
      <w:r>
        <w:rPr>
          <w:szCs w:val="26"/>
          <w:rtl/>
        </w:rPr>
        <w:t>מיכלי</w:t>
      </w:r>
      <w:proofErr w:type="spellEnd"/>
      <w:r>
        <w:rPr>
          <w:szCs w:val="26"/>
          <w:rtl/>
        </w:rPr>
        <w:t xml:space="preserve"> גז. </w:t>
      </w:r>
    </w:p>
    <w:p w:rsidR="008A340A" w:rsidRDefault="00505F8D">
      <w:pPr>
        <w:bidi w:val="0"/>
        <w:spacing w:after="26" w:line="259" w:lineRule="auto"/>
        <w:ind w:left="0" w:right="772" w:firstLine="0"/>
      </w:pPr>
      <w:r>
        <w:t xml:space="preserve"> </w:t>
      </w:r>
    </w:p>
    <w:p w:rsidR="008A340A" w:rsidRDefault="00505F8D">
      <w:pPr>
        <w:bidi w:val="0"/>
        <w:spacing w:after="142" w:line="259" w:lineRule="auto"/>
        <w:ind w:left="0" w:right="786" w:firstLine="0"/>
      </w:pPr>
      <w:r>
        <w:t xml:space="preserve"> </w:t>
      </w:r>
    </w:p>
    <w:p w:rsidR="008A340A" w:rsidRDefault="00505F8D">
      <w:pPr>
        <w:numPr>
          <w:ilvl w:val="0"/>
          <w:numId w:val="2"/>
        </w:numPr>
        <w:ind w:left="482" w:right="305" w:hanging="360"/>
      </w:pPr>
      <w:r>
        <w:rPr>
          <w:szCs w:val="26"/>
          <w:rtl/>
        </w:rPr>
        <w:t>הדלקת המדורה תעשה באמצעות לפיד מתאים ע"י בוגר תוך שמירה על כללי הבטיחות הנדרשים ולא באמצעות נוזל דליק כגון דלק או נפט</w:t>
      </w:r>
      <w:r>
        <w:rPr>
          <w:b/>
          <w:bCs/>
          <w:szCs w:val="26"/>
          <w:rtl/>
        </w:rPr>
        <w:t>.</w:t>
      </w:r>
      <w:r>
        <w:rPr>
          <w:szCs w:val="26"/>
          <w:rtl/>
        </w:rPr>
        <w:t xml:space="preserve"> </w:t>
      </w:r>
    </w:p>
    <w:p w:rsidR="008A340A" w:rsidRDefault="00505F8D">
      <w:pPr>
        <w:bidi w:val="0"/>
        <w:spacing w:after="125" w:line="259" w:lineRule="auto"/>
        <w:ind w:left="0" w:right="4" w:firstLine="0"/>
      </w:pPr>
      <w:r>
        <w:t xml:space="preserve"> </w:t>
      </w:r>
      <w:r>
        <w:rPr>
          <w:b/>
        </w:rPr>
        <w:t xml:space="preserve"> </w:t>
      </w:r>
    </w:p>
    <w:p w:rsidR="008A340A" w:rsidRDefault="00505F8D">
      <w:pPr>
        <w:spacing w:line="259" w:lineRule="auto"/>
        <w:ind w:left="359" w:right="0" w:hanging="10"/>
        <w:jc w:val="left"/>
      </w:pPr>
      <w:r>
        <w:rPr>
          <w:rFonts w:ascii="Arial" w:eastAsia="Arial" w:hAnsi="Arial" w:cs="Arial"/>
          <w:szCs w:val="26"/>
          <w:rtl/>
        </w:rPr>
        <w:t xml:space="preserve">• </w:t>
      </w:r>
      <w:r>
        <w:rPr>
          <w:szCs w:val="26"/>
          <w:rtl/>
        </w:rPr>
        <w:t>יש להדליק את האש עם כיוון הרוח</w:t>
      </w:r>
      <w:r>
        <w:rPr>
          <w:b/>
          <w:bCs/>
          <w:szCs w:val="26"/>
          <w:rtl/>
        </w:rPr>
        <w:t>.</w:t>
      </w:r>
      <w:r>
        <w:rPr>
          <w:szCs w:val="26"/>
          <w:rtl/>
        </w:rPr>
        <w:t xml:space="preserve"> </w:t>
      </w:r>
    </w:p>
    <w:p w:rsidR="008A340A" w:rsidRDefault="00505F8D">
      <w:pPr>
        <w:bidi w:val="0"/>
        <w:spacing w:after="140" w:line="259" w:lineRule="auto"/>
        <w:ind w:left="0" w:right="772" w:firstLine="0"/>
      </w:pPr>
      <w:r>
        <w:t xml:space="preserve"> </w:t>
      </w:r>
    </w:p>
    <w:p w:rsidR="008A340A" w:rsidRDefault="00505F8D">
      <w:pPr>
        <w:spacing w:line="259" w:lineRule="auto"/>
        <w:ind w:left="359" w:right="0" w:hanging="10"/>
        <w:jc w:val="left"/>
      </w:pPr>
      <w:r>
        <w:rPr>
          <w:rFonts w:ascii="Segoe UI Symbol" w:eastAsia="Segoe UI Symbol" w:hAnsi="Segoe UI Symbol" w:cs="Segoe UI Symbol"/>
          <w:szCs w:val="26"/>
          <w:rtl/>
        </w:rPr>
        <w:t></w:t>
      </w:r>
      <w:r>
        <w:rPr>
          <w:rFonts w:ascii="Arial" w:eastAsia="Arial" w:hAnsi="Arial" w:cs="Arial"/>
          <w:szCs w:val="26"/>
          <w:rtl/>
        </w:rPr>
        <w:t xml:space="preserve"> </w:t>
      </w:r>
      <w:r>
        <w:rPr>
          <w:szCs w:val="26"/>
          <w:rtl/>
        </w:rPr>
        <w:t>הוספת עצים וקרשים לליבוי</w:t>
      </w:r>
      <w:r>
        <w:rPr>
          <w:szCs w:val="26"/>
          <w:rtl/>
        </w:rPr>
        <w:t xml:space="preserve"> המדורה תעשה בזהירות מרבית. </w:t>
      </w:r>
    </w:p>
    <w:p w:rsidR="008A340A" w:rsidRDefault="00505F8D">
      <w:pPr>
        <w:bidi w:val="0"/>
        <w:spacing w:after="123" w:line="259" w:lineRule="auto"/>
        <w:ind w:left="0" w:right="66" w:firstLine="0"/>
      </w:pPr>
      <w:r>
        <w:t xml:space="preserve"> </w:t>
      </w:r>
    </w:p>
    <w:p w:rsidR="008A340A" w:rsidRDefault="00505F8D">
      <w:pPr>
        <w:numPr>
          <w:ilvl w:val="0"/>
          <w:numId w:val="3"/>
        </w:numPr>
        <w:spacing w:line="259" w:lineRule="auto"/>
        <w:ind w:right="0" w:hanging="358"/>
        <w:jc w:val="left"/>
      </w:pPr>
      <w:r>
        <w:rPr>
          <w:szCs w:val="26"/>
          <w:rtl/>
        </w:rPr>
        <w:t xml:space="preserve">חל איסור מוחלט להשליך תרסיסי גז, חזיזים או קליעים למדורה. </w:t>
      </w:r>
    </w:p>
    <w:p w:rsidR="008A340A" w:rsidRDefault="00505F8D">
      <w:pPr>
        <w:bidi w:val="0"/>
        <w:spacing w:after="122" w:line="259" w:lineRule="auto"/>
        <w:ind w:left="0" w:right="66" w:firstLine="0"/>
      </w:pPr>
      <w:r>
        <w:t xml:space="preserve"> </w:t>
      </w:r>
    </w:p>
    <w:p w:rsidR="008A340A" w:rsidRDefault="00505F8D">
      <w:pPr>
        <w:numPr>
          <w:ilvl w:val="0"/>
          <w:numId w:val="3"/>
        </w:numPr>
        <w:spacing w:line="259" w:lineRule="auto"/>
        <w:ind w:right="0" w:hanging="358"/>
        <w:jc w:val="left"/>
      </w:pPr>
      <w:r>
        <w:rPr>
          <w:szCs w:val="26"/>
          <w:rtl/>
        </w:rPr>
        <w:t>יש להרחיק ילדים מהאש</w:t>
      </w:r>
      <w:r>
        <w:rPr>
          <w:b/>
          <w:bCs/>
          <w:szCs w:val="26"/>
          <w:rtl/>
        </w:rPr>
        <w:t>.</w:t>
      </w:r>
      <w:r>
        <w:rPr>
          <w:szCs w:val="26"/>
          <w:rtl/>
        </w:rPr>
        <w:t xml:space="preserve"> </w:t>
      </w:r>
    </w:p>
    <w:p w:rsidR="008A340A" w:rsidRDefault="00505F8D">
      <w:pPr>
        <w:bidi w:val="0"/>
        <w:spacing w:after="125" w:line="259" w:lineRule="auto"/>
        <w:ind w:left="0" w:right="4" w:firstLine="0"/>
      </w:pPr>
      <w:r>
        <w:t xml:space="preserve"> </w:t>
      </w:r>
      <w:r>
        <w:rPr>
          <w:b/>
        </w:rPr>
        <w:t xml:space="preserve"> </w:t>
      </w:r>
    </w:p>
    <w:p w:rsidR="008A340A" w:rsidRDefault="00505F8D">
      <w:pPr>
        <w:numPr>
          <w:ilvl w:val="0"/>
          <w:numId w:val="3"/>
        </w:numPr>
        <w:spacing w:line="259" w:lineRule="auto"/>
        <w:ind w:right="0" w:hanging="358"/>
        <w:jc w:val="left"/>
      </w:pPr>
      <w:r>
        <w:rPr>
          <w:szCs w:val="26"/>
          <w:rtl/>
        </w:rPr>
        <w:t>אין להשאיר מדורה ללא השגחה</w:t>
      </w:r>
      <w:r>
        <w:rPr>
          <w:b/>
          <w:bCs/>
          <w:szCs w:val="26"/>
          <w:rtl/>
        </w:rPr>
        <w:t xml:space="preserve">. </w:t>
      </w:r>
      <w:r>
        <w:rPr>
          <w:szCs w:val="26"/>
          <w:rtl/>
        </w:rPr>
        <w:t xml:space="preserve"> </w:t>
      </w:r>
    </w:p>
    <w:p w:rsidR="008A340A" w:rsidRDefault="00505F8D">
      <w:pPr>
        <w:bidi w:val="0"/>
        <w:spacing w:after="94" w:line="259" w:lineRule="auto"/>
        <w:ind w:left="0" w:right="786" w:firstLine="0"/>
      </w:pPr>
      <w:r>
        <w:t xml:space="preserve"> </w:t>
      </w:r>
    </w:p>
    <w:p w:rsidR="008A340A" w:rsidRDefault="00505F8D">
      <w:pPr>
        <w:spacing w:line="259" w:lineRule="auto"/>
        <w:ind w:left="359" w:right="0" w:hanging="10"/>
        <w:jc w:val="left"/>
      </w:pPr>
      <w:r>
        <w:rPr>
          <w:rFonts w:ascii="Segoe UI Symbol" w:eastAsia="Segoe UI Symbol" w:hAnsi="Segoe UI Symbol" w:cs="Segoe UI Symbol"/>
          <w:szCs w:val="26"/>
          <w:rtl/>
        </w:rPr>
        <w:t></w:t>
      </w:r>
      <w:r>
        <w:rPr>
          <w:rFonts w:ascii="Arial" w:eastAsia="Arial" w:hAnsi="Arial" w:cs="Arial"/>
          <w:szCs w:val="26"/>
          <w:rtl/>
        </w:rPr>
        <w:t xml:space="preserve"> </w:t>
      </w:r>
      <w:r>
        <w:rPr>
          <w:szCs w:val="26"/>
          <w:rtl/>
        </w:rPr>
        <w:t xml:space="preserve">אין לישון בתוך שקי שינה סגורים סמוך למדורה, מחשש למלכודת אש. </w:t>
      </w:r>
    </w:p>
    <w:p w:rsidR="008A340A" w:rsidRDefault="00505F8D">
      <w:pPr>
        <w:bidi w:val="0"/>
        <w:spacing w:line="259" w:lineRule="auto"/>
        <w:ind w:left="0" w:right="772" w:firstLine="0"/>
      </w:pPr>
      <w:r>
        <w:t xml:space="preserve"> </w:t>
      </w:r>
    </w:p>
    <w:p w:rsidR="008A340A" w:rsidRDefault="00505F8D">
      <w:pPr>
        <w:bidi w:val="0"/>
        <w:spacing w:after="1"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lastRenderedPageBreak/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 w:rsidP="007C305A">
      <w:pPr>
        <w:bidi w:val="0"/>
        <w:spacing w:line="259" w:lineRule="auto"/>
        <w:ind w:left="0" w:right="66" w:firstLine="0"/>
        <w:rPr>
          <w:rFonts w:hint="cs"/>
          <w:rtl/>
        </w:rPr>
      </w:pPr>
      <w:r>
        <w:rPr>
          <w:b/>
          <w:bCs/>
          <w:szCs w:val="26"/>
          <w:u w:val="single" w:color="000000"/>
          <w:rtl/>
        </w:rPr>
        <w:t xml:space="preserve">כיבוי אדם </w:t>
      </w:r>
      <w:r>
        <w:rPr>
          <w:b/>
          <w:bCs/>
          <w:szCs w:val="26"/>
          <w:u w:val="single" w:color="000000"/>
          <w:rtl/>
        </w:rPr>
        <w:t>בוער</w:t>
      </w:r>
      <w:r>
        <w:rPr>
          <w:b/>
          <w:bCs/>
          <w:szCs w:val="26"/>
          <w:rtl/>
        </w:rPr>
        <w:t xml:space="preserve">: </w:t>
      </w:r>
      <w:r>
        <w:rPr>
          <w:szCs w:val="26"/>
          <w:rtl/>
        </w:rPr>
        <w:t xml:space="preserve"> </w:t>
      </w:r>
    </w:p>
    <w:p w:rsidR="008A340A" w:rsidRDefault="00505F8D">
      <w:pPr>
        <w:numPr>
          <w:ilvl w:val="0"/>
          <w:numId w:val="4"/>
        </w:numPr>
        <w:spacing w:line="259" w:lineRule="auto"/>
        <w:ind w:right="0" w:hanging="358"/>
        <w:jc w:val="left"/>
      </w:pPr>
      <w:r>
        <w:rPr>
          <w:szCs w:val="26"/>
          <w:rtl/>
        </w:rPr>
        <w:t xml:space="preserve">אם האש אחזה בבגדיך- עצור ואל תרוץ. </w:t>
      </w:r>
    </w:p>
    <w:p w:rsidR="008A340A" w:rsidRDefault="00505F8D">
      <w:pPr>
        <w:bidi w:val="0"/>
        <w:spacing w:after="123" w:line="259" w:lineRule="auto"/>
        <w:ind w:left="0" w:right="709" w:firstLine="0"/>
      </w:pPr>
      <w:r>
        <w:t xml:space="preserve"> </w:t>
      </w:r>
      <w:r>
        <w:rPr>
          <w:b/>
        </w:rPr>
        <w:t xml:space="preserve"> </w:t>
      </w:r>
    </w:p>
    <w:p w:rsidR="008A340A" w:rsidRDefault="00505F8D">
      <w:pPr>
        <w:numPr>
          <w:ilvl w:val="0"/>
          <w:numId w:val="4"/>
        </w:numPr>
        <w:spacing w:line="259" w:lineRule="auto"/>
        <w:ind w:right="0" w:hanging="358"/>
        <w:jc w:val="left"/>
      </w:pPr>
      <w:r>
        <w:rPr>
          <w:szCs w:val="26"/>
          <w:rtl/>
        </w:rPr>
        <w:t xml:space="preserve">שכב על הקרקע והתגלגל מספר פעמים. </w:t>
      </w:r>
    </w:p>
    <w:p w:rsidR="008A340A" w:rsidRDefault="00505F8D">
      <w:pPr>
        <w:bidi w:val="0"/>
        <w:spacing w:after="123" w:line="259" w:lineRule="auto"/>
        <w:ind w:left="0" w:right="4" w:firstLine="0"/>
      </w:pPr>
      <w:r>
        <w:t xml:space="preserve"> </w:t>
      </w:r>
      <w:r>
        <w:rPr>
          <w:b/>
        </w:rPr>
        <w:t xml:space="preserve"> </w:t>
      </w:r>
    </w:p>
    <w:p w:rsidR="008A340A" w:rsidRDefault="00505F8D">
      <w:pPr>
        <w:numPr>
          <w:ilvl w:val="0"/>
          <w:numId w:val="4"/>
        </w:numPr>
        <w:spacing w:line="259" w:lineRule="auto"/>
        <w:ind w:right="0" w:hanging="358"/>
        <w:jc w:val="left"/>
      </w:pPr>
      <w:r>
        <w:rPr>
          <w:szCs w:val="26"/>
          <w:rtl/>
        </w:rPr>
        <w:t>ניתן להשתמש בשמיכה או בגד לעטוף את הנפגע</w:t>
      </w:r>
      <w:r>
        <w:rPr>
          <w:b/>
          <w:bCs/>
          <w:szCs w:val="26"/>
          <w:rtl/>
        </w:rPr>
        <w:t>.</w:t>
      </w:r>
      <w:r>
        <w:rPr>
          <w:szCs w:val="26"/>
          <w:rtl/>
        </w:rPr>
        <w:t xml:space="preserve"> </w:t>
      </w:r>
    </w:p>
    <w:p w:rsidR="008A340A" w:rsidRDefault="00505F8D">
      <w:pPr>
        <w:bidi w:val="0"/>
        <w:spacing w:after="122" w:line="259" w:lineRule="auto"/>
        <w:ind w:left="0" w:right="4" w:firstLine="0"/>
      </w:pPr>
      <w:r>
        <w:t xml:space="preserve"> </w:t>
      </w:r>
      <w:r>
        <w:rPr>
          <w:b/>
        </w:rPr>
        <w:t xml:space="preserve"> </w:t>
      </w:r>
    </w:p>
    <w:p w:rsidR="008A340A" w:rsidRDefault="00505F8D">
      <w:pPr>
        <w:numPr>
          <w:ilvl w:val="0"/>
          <w:numId w:val="4"/>
        </w:numPr>
        <w:spacing w:line="259" w:lineRule="auto"/>
        <w:ind w:right="0" w:hanging="358"/>
        <w:jc w:val="left"/>
      </w:pPr>
      <w:r>
        <w:rPr>
          <w:szCs w:val="26"/>
          <w:rtl/>
        </w:rPr>
        <w:t>כוויה יש לקרר מיד במי ברז</w:t>
      </w:r>
      <w:r>
        <w:rPr>
          <w:b/>
          <w:bCs/>
          <w:szCs w:val="26"/>
          <w:rtl/>
        </w:rPr>
        <w:t xml:space="preserve">. </w:t>
      </w:r>
      <w:r>
        <w:rPr>
          <w:szCs w:val="26"/>
          <w:rtl/>
        </w:rP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spacing w:line="259" w:lineRule="auto"/>
        <w:ind w:left="0" w:right="0" w:hanging="10"/>
        <w:jc w:val="left"/>
      </w:pPr>
      <w:r>
        <w:rPr>
          <w:b/>
          <w:bCs/>
          <w:szCs w:val="26"/>
          <w:u w:val="single" w:color="000000"/>
          <w:rtl/>
        </w:rPr>
        <w:t>כיבוי המדורה</w:t>
      </w:r>
      <w:r>
        <w:rPr>
          <w:szCs w:val="26"/>
          <w:rtl/>
        </w:rPr>
        <w:t xml:space="preserve">: </w:t>
      </w:r>
    </w:p>
    <w:p w:rsidR="008A340A" w:rsidRDefault="00505F8D">
      <w:pPr>
        <w:bidi w:val="0"/>
        <w:spacing w:after="114" w:line="259" w:lineRule="auto"/>
        <w:ind w:left="0" w:right="66" w:firstLine="0"/>
      </w:pPr>
      <w:r>
        <w:t xml:space="preserve"> </w:t>
      </w:r>
    </w:p>
    <w:p w:rsidR="008A340A" w:rsidRDefault="00505F8D">
      <w:pPr>
        <w:ind w:left="366" w:right="129" w:hanging="363"/>
      </w:pPr>
      <w:r>
        <w:rPr>
          <w:rFonts w:ascii="Segoe UI Symbol" w:eastAsia="Segoe UI Symbol" w:hAnsi="Segoe UI Symbol" w:cs="Segoe UI Symbol"/>
          <w:szCs w:val="26"/>
          <w:rtl/>
        </w:rPr>
        <w:t></w:t>
      </w:r>
      <w:r>
        <w:rPr>
          <w:rFonts w:ascii="Arial" w:eastAsia="Arial" w:hAnsi="Arial" w:cs="Arial"/>
          <w:szCs w:val="26"/>
          <w:rtl/>
        </w:rPr>
        <w:t xml:space="preserve"> </w:t>
      </w:r>
      <w:r>
        <w:rPr>
          <w:szCs w:val="26"/>
          <w:rtl/>
        </w:rPr>
        <w:t xml:space="preserve">התקנות קובעות כי אין להשאיר מדורה ללא השגחה אלא לאחר כיבויה לרבות כיבוי </w:t>
      </w:r>
      <w:r>
        <w:rPr>
          <w:szCs w:val="26"/>
          <w:rtl/>
        </w:rPr>
        <w:t xml:space="preserve">הגחלים ווידוא אי התחדשות האש למשך </w:t>
      </w:r>
      <w:r>
        <w:rPr>
          <w:szCs w:val="26"/>
        </w:rPr>
        <w:t>15</w:t>
      </w:r>
      <w:r>
        <w:rPr>
          <w:szCs w:val="26"/>
          <w:rtl/>
        </w:rPr>
        <w:t xml:space="preserve"> דקות. </w:t>
      </w:r>
    </w:p>
    <w:p w:rsidR="008A340A" w:rsidRDefault="00505F8D">
      <w:pPr>
        <w:bidi w:val="0"/>
        <w:spacing w:line="259" w:lineRule="auto"/>
        <w:ind w:left="0" w:right="66" w:firstLine="0"/>
      </w:pPr>
      <w:r>
        <w:t xml:space="preserve"> </w:t>
      </w:r>
    </w:p>
    <w:p w:rsidR="008A340A" w:rsidRDefault="00505F8D">
      <w:pPr>
        <w:bidi w:val="0"/>
        <w:spacing w:line="259" w:lineRule="auto"/>
        <w:ind w:left="0" w:right="786" w:firstLine="0"/>
      </w:pPr>
      <w:r>
        <w:t xml:space="preserve"> </w:t>
      </w:r>
    </w:p>
    <w:p w:rsidR="008A340A" w:rsidRDefault="00505F8D">
      <w:pPr>
        <w:spacing w:line="259" w:lineRule="auto"/>
        <w:ind w:left="-1" w:right="0" w:hanging="10"/>
        <w:jc w:val="left"/>
      </w:pPr>
      <w:r>
        <w:rPr>
          <w:b/>
          <w:bCs/>
          <w:szCs w:val="26"/>
          <w:rtl/>
        </w:rPr>
        <w:t xml:space="preserve">זכור , אסונות ונזקים רבים נגרמים מידי שנה בגלל חוסר זהירות בשימוש באש ובידנו למנוע זאת. </w:t>
      </w:r>
    </w:p>
    <w:p w:rsidR="008A340A" w:rsidRDefault="00505F8D">
      <w:pPr>
        <w:bidi w:val="0"/>
        <w:spacing w:after="22" w:line="259" w:lineRule="auto"/>
        <w:ind w:left="0" w:right="61" w:firstLine="0"/>
      </w:pPr>
      <w:r>
        <w:t xml:space="preserve"> </w:t>
      </w:r>
    </w:p>
    <w:p w:rsidR="008A340A" w:rsidRDefault="00505F8D">
      <w:pPr>
        <w:bidi w:val="0"/>
        <w:spacing w:after="24" w:line="259" w:lineRule="auto"/>
        <w:ind w:left="0" w:right="61" w:firstLine="0"/>
      </w:pPr>
      <w:r>
        <w:t xml:space="preserve"> </w:t>
      </w:r>
    </w:p>
    <w:p w:rsidR="008A340A" w:rsidRDefault="00505F8D">
      <w:pPr>
        <w:spacing w:line="259" w:lineRule="auto"/>
        <w:ind w:left="0" w:right="0" w:hanging="10"/>
        <w:jc w:val="left"/>
      </w:pPr>
      <w:r>
        <w:rPr>
          <w:b/>
          <w:bCs/>
          <w:szCs w:val="26"/>
          <w:u w:val="single" w:color="000000"/>
          <w:rtl/>
        </w:rPr>
        <w:t xml:space="preserve">במידה והאש יוצאת משליטה, חייגו </w:t>
      </w:r>
      <w:r>
        <w:rPr>
          <w:b/>
          <w:bCs/>
          <w:szCs w:val="26"/>
          <w:u w:val="single" w:color="000000"/>
        </w:rPr>
        <w:t>102</w:t>
      </w:r>
      <w:r>
        <w:rPr>
          <w:b/>
          <w:bCs/>
          <w:szCs w:val="26"/>
          <w:u w:val="single" w:color="000000"/>
          <w:rtl/>
        </w:rPr>
        <w:t xml:space="preserve"> ללוחמי האש</w:t>
      </w:r>
      <w:r>
        <w:rPr>
          <w:b/>
          <w:bCs/>
          <w:szCs w:val="26"/>
          <w:rtl/>
        </w:rPr>
        <w:t xml:space="preserve">. </w:t>
      </w:r>
      <w:r>
        <w:rPr>
          <w:szCs w:val="26"/>
          <w:rtl/>
        </w:rPr>
        <w:t xml:space="preserve"> </w:t>
      </w:r>
    </w:p>
    <w:p w:rsidR="008A340A" w:rsidRDefault="00505F8D">
      <w:pPr>
        <w:bidi w:val="0"/>
        <w:spacing w:after="44" w:line="259" w:lineRule="auto"/>
        <w:ind w:left="0" w:right="90" w:firstLine="0"/>
      </w:pPr>
      <w:bookmarkStart w:id="0" w:name="_GoBack"/>
      <w:bookmarkEnd w:id="0"/>
      <w:r>
        <w:rPr>
          <w:b/>
        </w:rPr>
        <w:tab/>
        <w:t xml:space="preserve"> </w:t>
      </w:r>
    </w:p>
    <w:p w:rsidR="008A340A" w:rsidRDefault="008A340A">
      <w:pPr>
        <w:bidi w:val="0"/>
        <w:spacing w:line="259" w:lineRule="auto"/>
        <w:ind w:left="0" w:right="71" w:firstLine="0"/>
      </w:pP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0" w:right="71" w:firstLine="0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9916" w:right="0" w:firstLine="0"/>
        <w:jc w:val="both"/>
      </w:pPr>
      <w:r>
        <w:rPr>
          <w:sz w:val="28"/>
        </w:rPr>
        <w:t xml:space="preserve"> </w:t>
      </w:r>
    </w:p>
    <w:p w:rsidR="008A340A" w:rsidRDefault="00505F8D">
      <w:pPr>
        <w:bidi w:val="0"/>
        <w:spacing w:line="259" w:lineRule="auto"/>
        <w:ind w:left="9916" w:right="0" w:firstLine="0"/>
        <w:jc w:val="both"/>
      </w:pPr>
      <w:r>
        <w:rPr>
          <w:sz w:val="28"/>
        </w:rPr>
        <w:t xml:space="preserve"> </w:t>
      </w:r>
    </w:p>
    <w:sectPr w:rsidR="008A3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2" w:right="842" w:bottom="2143" w:left="1015" w:header="36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8D" w:rsidRDefault="00505F8D">
      <w:pPr>
        <w:spacing w:line="240" w:lineRule="auto"/>
      </w:pPr>
      <w:r>
        <w:separator/>
      </w:r>
    </w:p>
  </w:endnote>
  <w:endnote w:type="continuationSeparator" w:id="0">
    <w:p w:rsidR="00505F8D" w:rsidRDefault="00505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0A" w:rsidRDefault="00505F8D">
    <w:pPr>
      <w:spacing w:line="241" w:lineRule="auto"/>
      <w:ind w:left="2773" w:right="1452" w:hanging="1439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343535</wp:posOffset>
              </wp:positionH>
              <wp:positionV relativeFrom="page">
                <wp:posOffset>9335283</wp:posOffset>
              </wp:positionV>
              <wp:extent cx="6896100" cy="302940"/>
              <wp:effectExtent l="0" t="0" r="0" b="0"/>
              <wp:wrapSquare wrapText="bothSides"/>
              <wp:docPr id="17883" name="Group 17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302940"/>
                        <a:chOff x="0" y="0"/>
                        <a:chExt cx="6896100" cy="302940"/>
                      </a:xfrm>
                    </wpg:grpSpPr>
                    <pic:pic xmlns:pic="http://schemas.openxmlformats.org/drawingml/2006/picture">
                      <pic:nvPicPr>
                        <pic:cNvPr id="17884" name="Picture 178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06015" y="6913"/>
                          <a:ext cx="2243074" cy="260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886" name="Rectangle 17886"/>
                      <wps:cNvSpPr/>
                      <wps:spPr>
                        <a:xfrm>
                          <a:off x="3441192" y="0"/>
                          <a:ext cx="56146" cy="200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Narkisim" w:eastAsia="Narkisim" w:hAnsi="Narkisim" w:cs="Narkisim"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87" name="Rectangle 17887"/>
                      <wps:cNvSpPr/>
                      <wps:spPr>
                        <a:xfrm>
                          <a:off x="3441192" y="152400"/>
                          <a:ext cx="56146" cy="200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Narkisim" w:eastAsia="Narkisim" w:hAnsi="Narkisim" w:cs="Narkisim"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85" name="Shape 17885"/>
                      <wps:cNvSpPr/>
                      <wps:spPr>
                        <a:xfrm>
                          <a:off x="0" y="238612"/>
                          <a:ext cx="689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5959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883" style="width:543pt;height:23.8535pt;position:absolute;mso-position-horizontal-relative:page;mso-position-horizontal:absolute;margin-left:27.05pt;mso-position-vertical-relative:page;margin-top:735.062pt;" coordsize="68961,3029">
              <v:shape id="Picture 17884" style="position:absolute;width:22430;height:2603;left:24060;top:69;" filled="f">
                <v:imagedata r:id="rId10"/>
              </v:shape>
              <v:rect id="Rectangle 17886" style="position:absolute;width:561;height:2002;left:34411;top: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Narkisim" w:hAnsi="Narkisim" w:eastAsia="Narkisim" w:ascii="Narkisim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887" style="position:absolute;width:561;height:2002;left:34411;top:152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Narkisim" w:hAnsi="Narkisim" w:eastAsia="Narkisim" w:ascii="Narkisim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7885" style="position:absolute;width:68961;height:0;left:0;top:2386;" coordsize="6896100,0" path="m0,0l6896100,0">
                <v:stroke weight="1.5pt" endcap="flat" joinstyle="round" on="true" color="#595959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מוקד שירות לקוחות : </w:t>
    </w:r>
    <w:r>
      <w:rPr>
        <w:rFonts w:ascii="Times New Roman" w:eastAsia="Times New Roman" w:hAnsi="Times New Roman" w:cs="Times New Roman"/>
        <w:b/>
        <w:bCs/>
        <w:color w:val="595959"/>
        <w:sz w:val="24"/>
        <w:szCs w:val="24"/>
      </w:rPr>
      <w:t>4964</w:t>
    </w:r>
    <w:r>
      <w:rPr>
        <w:rFonts w:ascii="Times New Roman" w:eastAsia="Times New Roman" w:hAnsi="Times New Roman" w:cs="Times New Roman"/>
        <w:b/>
        <w:bCs/>
        <w:color w:val="595959"/>
        <w:sz w:val="24"/>
        <w:szCs w:val="24"/>
        <w:rtl/>
      </w:rPr>
      <w:t>*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C00000"/>
        <w:sz w:val="24"/>
        <w:szCs w:val="24"/>
        <w:rtl/>
      </w:rPr>
      <w:t>|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C00000"/>
        <w:sz w:val="24"/>
        <w:szCs w:val="24"/>
        <w:rtl/>
      </w:rPr>
      <w:t>טלפון: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595959"/>
        <w:sz w:val="24"/>
        <w:szCs w:val="24"/>
      </w:rPr>
      <w:t>2704121</w:t>
    </w:r>
    <w:r>
      <w:rPr>
        <w:rFonts w:ascii="Narkisim" w:eastAsia="Narkisim" w:hAnsi="Narkisim" w:cs="Narkisim"/>
        <w:color w:val="595959"/>
        <w:sz w:val="24"/>
        <w:szCs w:val="24"/>
        <w:rtl/>
      </w:rPr>
      <w:t>-</w:t>
    </w:r>
    <w:r>
      <w:rPr>
        <w:rFonts w:ascii="Narkisim" w:eastAsia="Narkisim" w:hAnsi="Narkisim" w:cs="Narkisim"/>
        <w:color w:val="595959"/>
        <w:sz w:val="24"/>
        <w:szCs w:val="24"/>
      </w:rPr>
      <w:t>077</w:t>
    </w:r>
    <w:r>
      <w:rPr>
        <w:rFonts w:ascii="Narkisim" w:eastAsia="Narkisim" w:hAnsi="Narkisim" w:cs="Narkisim"/>
        <w:color w:val="C00000"/>
        <w:sz w:val="24"/>
        <w:szCs w:val="24"/>
        <w:rtl/>
      </w:rPr>
      <w:t xml:space="preserve"> | דוא"ל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: </w:t>
    </w:r>
    <w:r>
      <w:rPr>
        <w:rFonts w:ascii="Times New Roman" w:eastAsia="Times New Roman" w:hAnsi="Times New Roman" w:cs="Times New Roman"/>
        <w:b/>
        <w:color w:val="595959"/>
        <w:sz w:val="24"/>
      </w:rPr>
      <w:t>tservice@102.gov.il</w:t>
    </w:r>
    <w:r>
      <w:rPr>
        <w:color w:val="808080"/>
        <w:sz w:val="24"/>
        <w:szCs w:val="24"/>
        <w:rtl/>
      </w:rPr>
      <w:t xml:space="preserve">  </w:t>
    </w:r>
    <w:r>
      <w:rPr>
        <w:rFonts w:ascii="Narkisim" w:eastAsia="Narkisim" w:hAnsi="Narkisim" w:cs="Narkisim"/>
        <w:color w:val="C00000"/>
        <w:sz w:val="24"/>
        <w:szCs w:val="24"/>
        <w:rtl/>
      </w:rPr>
      <w:t xml:space="preserve">כתובת: </w:t>
    </w:r>
    <w:r>
      <w:rPr>
        <w:color w:val="808080"/>
        <w:sz w:val="24"/>
        <w:szCs w:val="24"/>
        <w:rtl/>
      </w:rPr>
      <w:t xml:space="preserve"> 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ת.ד </w:t>
    </w:r>
    <w:r>
      <w:rPr>
        <w:rFonts w:ascii="Narkisim" w:eastAsia="Narkisim" w:hAnsi="Narkisim" w:cs="Narkisim"/>
        <w:color w:val="595959"/>
        <w:sz w:val="24"/>
        <w:szCs w:val="24"/>
      </w:rPr>
      <w:t>422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כרמיאל</w:t>
    </w:r>
    <w:r>
      <w:rPr>
        <w:rFonts w:ascii="Narkisim" w:eastAsia="Narkisim" w:hAnsi="Narkisim" w:cs="Narkisim"/>
        <w:color w:val="404040"/>
        <w:sz w:val="24"/>
        <w:szCs w:val="24"/>
        <w:rtl/>
      </w:rPr>
      <w:t xml:space="preserve"> </w:t>
    </w:r>
    <w:r>
      <w:rPr>
        <w:color w:val="808080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מענה טלפוני בימים א' עד ה' בשעות </w:t>
    </w:r>
    <w:r>
      <w:rPr>
        <w:rFonts w:ascii="Narkisim" w:eastAsia="Narkisim" w:hAnsi="Narkisim" w:cs="Narkisim"/>
        <w:color w:val="595959"/>
        <w:sz w:val="24"/>
        <w:szCs w:val="24"/>
      </w:rPr>
      <w:t>8</w:t>
    </w:r>
    <w:r>
      <w:rPr>
        <w:rFonts w:ascii="Narkisim" w:eastAsia="Narkisim" w:hAnsi="Narkisim" w:cs="Narkisim"/>
        <w:color w:val="595959"/>
        <w:sz w:val="24"/>
        <w:szCs w:val="24"/>
        <w:rtl/>
      </w:rPr>
      <w:t>:</w:t>
    </w:r>
    <w:r>
      <w:rPr>
        <w:rFonts w:ascii="Narkisim" w:eastAsia="Narkisim" w:hAnsi="Narkisim" w:cs="Narkisim"/>
        <w:color w:val="595959"/>
        <w:sz w:val="24"/>
        <w:szCs w:val="24"/>
      </w:rPr>
      <w:t>00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עד </w:t>
    </w:r>
    <w:r>
      <w:rPr>
        <w:rFonts w:ascii="Narkisim" w:eastAsia="Narkisim" w:hAnsi="Narkisim" w:cs="Narkisim"/>
        <w:color w:val="595959"/>
        <w:sz w:val="24"/>
        <w:szCs w:val="24"/>
      </w:rPr>
      <w:t>17</w:t>
    </w:r>
    <w:r>
      <w:rPr>
        <w:rFonts w:ascii="Narkisim" w:eastAsia="Narkisim" w:hAnsi="Narkisim" w:cs="Narkisim"/>
        <w:color w:val="595959"/>
        <w:sz w:val="24"/>
        <w:szCs w:val="24"/>
        <w:rtl/>
      </w:rPr>
      <w:t>:</w:t>
    </w:r>
    <w:r>
      <w:rPr>
        <w:rFonts w:ascii="Narkisim" w:eastAsia="Narkisim" w:hAnsi="Narkisim" w:cs="Narkisim"/>
        <w:color w:val="595959"/>
        <w:sz w:val="24"/>
        <w:szCs w:val="24"/>
      </w:rPr>
      <w:t>00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</w:p>
  <w:p w:rsidR="008A340A" w:rsidRDefault="00505F8D">
    <w:pPr>
      <w:bidi w:val="0"/>
      <w:spacing w:line="259" w:lineRule="auto"/>
      <w:ind w:left="77" w:right="0" w:firstLine="0"/>
      <w:jc w:val="center"/>
    </w:pPr>
    <w:r>
      <w:rPr>
        <w:rFonts w:ascii="Narkisim" w:eastAsia="Narkisim" w:hAnsi="Narkisim" w:cs="Narkisim"/>
        <w:color w:val="595959"/>
        <w:sz w:val="18"/>
      </w:rPr>
      <w:t xml:space="preserve"> </w:t>
    </w:r>
    <w:r>
      <w:rPr>
        <w:rFonts w:ascii="Narkisim" w:eastAsia="Narkisim" w:hAnsi="Narkisim" w:cs="Narkisim"/>
        <w:color w:val="595959"/>
        <w:sz w:val="24"/>
      </w:rPr>
      <w:t xml:space="preserve"> </w:t>
    </w:r>
  </w:p>
  <w:p w:rsidR="008A340A" w:rsidRDefault="00505F8D">
    <w:pPr>
      <w:bidi w:val="0"/>
      <w:spacing w:after="60" w:line="259" w:lineRule="auto"/>
      <w:ind w:left="533" w:right="0" w:firstLine="0"/>
      <w:jc w:val="left"/>
    </w:pPr>
    <w:r>
      <w:rPr>
        <w:rFonts w:ascii="Narkisim" w:eastAsia="Narkisim" w:hAnsi="Narkisim" w:cs="Narkisim"/>
        <w:color w:val="595959"/>
        <w:sz w:val="18"/>
      </w:rPr>
      <w:t xml:space="preserve">  </w:t>
    </w:r>
    <w:r>
      <w:rPr>
        <w:rFonts w:ascii="Narkisim" w:eastAsia="Narkisim" w:hAnsi="Narkisim" w:cs="Narkisim"/>
        <w:color w:val="595959"/>
        <w:sz w:val="18"/>
      </w:rPr>
      <w:tab/>
      <w:t xml:space="preserve"> </w:t>
    </w:r>
  </w:p>
  <w:p w:rsidR="008A340A" w:rsidRDefault="00505F8D">
    <w:pPr>
      <w:bidi w:val="0"/>
      <w:spacing w:line="259" w:lineRule="auto"/>
      <w:ind w:left="0" w:right="86" w:firstLine="0"/>
    </w:pPr>
    <w:r>
      <w:rPr>
        <w:rFonts w:ascii="Calibri" w:eastAsia="Calibri" w:hAnsi="Calibri" w:cs="Calibri"/>
        <w:sz w:val="22"/>
      </w:rPr>
      <w:t xml:space="preserve"> </w:t>
    </w:r>
  </w:p>
  <w:p w:rsidR="008A340A" w:rsidRDefault="00505F8D">
    <w:pPr>
      <w:bidi w:val="0"/>
      <w:spacing w:line="259" w:lineRule="auto"/>
      <w:ind w:left="0" w:right="86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0A" w:rsidRDefault="00505F8D">
    <w:pPr>
      <w:spacing w:line="241" w:lineRule="auto"/>
      <w:ind w:left="2773" w:right="1452" w:hanging="1439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343535</wp:posOffset>
              </wp:positionH>
              <wp:positionV relativeFrom="page">
                <wp:posOffset>9335283</wp:posOffset>
              </wp:positionV>
              <wp:extent cx="6896100" cy="302940"/>
              <wp:effectExtent l="0" t="0" r="0" b="0"/>
              <wp:wrapSquare wrapText="bothSides"/>
              <wp:docPr id="17717" name="Group 17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302940"/>
                        <a:chOff x="0" y="0"/>
                        <a:chExt cx="6896100" cy="302940"/>
                      </a:xfrm>
                    </wpg:grpSpPr>
                    <pic:pic xmlns:pic="http://schemas.openxmlformats.org/drawingml/2006/picture">
                      <pic:nvPicPr>
                        <pic:cNvPr id="17718" name="Picture 177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06015" y="6913"/>
                          <a:ext cx="2243074" cy="260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720" name="Rectangle 17720"/>
                      <wps:cNvSpPr/>
                      <wps:spPr>
                        <a:xfrm>
                          <a:off x="3441192" y="0"/>
                          <a:ext cx="56146" cy="200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Narkisim" w:eastAsia="Narkisim" w:hAnsi="Narkisim" w:cs="Narkisim"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21" name="Rectangle 17721"/>
                      <wps:cNvSpPr/>
                      <wps:spPr>
                        <a:xfrm>
                          <a:off x="3441192" y="152400"/>
                          <a:ext cx="56146" cy="200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Narkisim" w:eastAsia="Narkisim" w:hAnsi="Narkisim" w:cs="Narkisim"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19" name="Shape 17719"/>
                      <wps:cNvSpPr/>
                      <wps:spPr>
                        <a:xfrm>
                          <a:off x="0" y="238612"/>
                          <a:ext cx="689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5959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17" style="width:543pt;height:23.8535pt;position:absolute;mso-position-horizontal-relative:page;mso-position-horizontal:absolute;margin-left:27.05pt;mso-position-vertical-relative:page;margin-top:735.062pt;" coordsize="68961,3029">
              <v:shape id="Picture 17718" style="position:absolute;width:22430;height:2603;left:24060;top:69;" filled="f">
                <v:imagedata r:id="rId10"/>
              </v:shape>
              <v:rect id="Rectangle 17720" style="position:absolute;width:561;height:2002;left:34411;top: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Narkisim" w:hAnsi="Narkisim" w:eastAsia="Narkisim" w:ascii="Narkisim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721" style="position:absolute;width:561;height:2002;left:34411;top:152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Narkisim" w:hAnsi="Narkisim" w:eastAsia="Narkisim" w:ascii="Narkisim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7719" style="position:absolute;width:68961;height:0;left:0;top:2386;" coordsize="6896100,0" path="m0,0l6896100,0">
                <v:stroke weight="1.5pt" endcap="flat" joinstyle="round" on="true" color="#595959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מוקד שירות לקוחות : </w:t>
    </w:r>
    <w:r>
      <w:rPr>
        <w:rFonts w:ascii="Times New Roman" w:eastAsia="Times New Roman" w:hAnsi="Times New Roman" w:cs="Times New Roman"/>
        <w:b/>
        <w:bCs/>
        <w:color w:val="595959"/>
        <w:sz w:val="24"/>
        <w:szCs w:val="24"/>
      </w:rPr>
      <w:t>4964</w:t>
    </w:r>
    <w:r>
      <w:rPr>
        <w:rFonts w:ascii="Times New Roman" w:eastAsia="Times New Roman" w:hAnsi="Times New Roman" w:cs="Times New Roman"/>
        <w:b/>
        <w:bCs/>
        <w:color w:val="595959"/>
        <w:sz w:val="24"/>
        <w:szCs w:val="24"/>
        <w:rtl/>
      </w:rPr>
      <w:t>*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C00000"/>
        <w:sz w:val="24"/>
        <w:szCs w:val="24"/>
        <w:rtl/>
      </w:rPr>
      <w:t>|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C00000"/>
        <w:sz w:val="24"/>
        <w:szCs w:val="24"/>
        <w:rtl/>
      </w:rPr>
      <w:t>טלפון: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595959"/>
        <w:sz w:val="24"/>
        <w:szCs w:val="24"/>
      </w:rPr>
      <w:t>2704121</w:t>
    </w:r>
    <w:r>
      <w:rPr>
        <w:rFonts w:ascii="Narkisim" w:eastAsia="Narkisim" w:hAnsi="Narkisim" w:cs="Narkisim"/>
        <w:color w:val="595959"/>
        <w:sz w:val="24"/>
        <w:szCs w:val="24"/>
        <w:rtl/>
      </w:rPr>
      <w:t>-</w:t>
    </w:r>
    <w:r>
      <w:rPr>
        <w:rFonts w:ascii="Narkisim" w:eastAsia="Narkisim" w:hAnsi="Narkisim" w:cs="Narkisim"/>
        <w:color w:val="595959"/>
        <w:sz w:val="24"/>
        <w:szCs w:val="24"/>
      </w:rPr>
      <w:t>077</w:t>
    </w:r>
    <w:r>
      <w:rPr>
        <w:rFonts w:ascii="Narkisim" w:eastAsia="Narkisim" w:hAnsi="Narkisim" w:cs="Narkisim"/>
        <w:color w:val="C00000"/>
        <w:sz w:val="24"/>
        <w:szCs w:val="24"/>
        <w:rtl/>
      </w:rPr>
      <w:t xml:space="preserve"> | דוא"ל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: </w:t>
    </w:r>
    <w:r>
      <w:rPr>
        <w:rFonts w:ascii="Times New Roman" w:eastAsia="Times New Roman" w:hAnsi="Times New Roman" w:cs="Times New Roman"/>
        <w:b/>
        <w:color w:val="595959"/>
        <w:sz w:val="24"/>
      </w:rPr>
      <w:t>tservice@102.gov.il</w:t>
    </w:r>
    <w:r>
      <w:rPr>
        <w:color w:val="808080"/>
        <w:sz w:val="24"/>
        <w:szCs w:val="24"/>
        <w:rtl/>
      </w:rPr>
      <w:t xml:space="preserve">  </w:t>
    </w:r>
    <w:r>
      <w:rPr>
        <w:rFonts w:ascii="Narkisim" w:eastAsia="Narkisim" w:hAnsi="Narkisim" w:cs="Narkisim"/>
        <w:color w:val="C00000"/>
        <w:sz w:val="24"/>
        <w:szCs w:val="24"/>
        <w:rtl/>
      </w:rPr>
      <w:t xml:space="preserve">כתובת: </w:t>
    </w:r>
    <w:r>
      <w:rPr>
        <w:color w:val="808080"/>
        <w:sz w:val="24"/>
        <w:szCs w:val="24"/>
        <w:rtl/>
      </w:rPr>
      <w:t xml:space="preserve"> 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ת.ד </w:t>
    </w:r>
    <w:r>
      <w:rPr>
        <w:rFonts w:ascii="Narkisim" w:eastAsia="Narkisim" w:hAnsi="Narkisim" w:cs="Narkisim"/>
        <w:color w:val="595959"/>
        <w:sz w:val="24"/>
        <w:szCs w:val="24"/>
      </w:rPr>
      <w:t>422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כרמיאל</w:t>
    </w:r>
    <w:r>
      <w:rPr>
        <w:rFonts w:ascii="Narkisim" w:eastAsia="Narkisim" w:hAnsi="Narkisim" w:cs="Narkisim"/>
        <w:color w:val="404040"/>
        <w:sz w:val="24"/>
        <w:szCs w:val="24"/>
        <w:rtl/>
      </w:rPr>
      <w:t xml:space="preserve"> </w:t>
    </w:r>
    <w:r>
      <w:rPr>
        <w:color w:val="808080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מענה טלפוני בימים א' עד ה' בשעות </w:t>
    </w:r>
    <w:r>
      <w:rPr>
        <w:rFonts w:ascii="Narkisim" w:eastAsia="Narkisim" w:hAnsi="Narkisim" w:cs="Narkisim"/>
        <w:color w:val="595959"/>
        <w:sz w:val="24"/>
        <w:szCs w:val="24"/>
      </w:rPr>
      <w:t>8</w:t>
    </w:r>
    <w:r>
      <w:rPr>
        <w:rFonts w:ascii="Narkisim" w:eastAsia="Narkisim" w:hAnsi="Narkisim" w:cs="Narkisim"/>
        <w:color w:val="595959"/>
        <w:sz w:val="24"/>
        <w:szCs w:val="24"/>
        <w:rtl/>
      </w:rPr>
      <w:t>:</w:t>
    </w:r>
    <w:r>
      <w:rPr>
        <w:rFonts w:ascii="Narkisim" w:eastAsia="Narkisim" w:hAnsi="Narkisim" w:cs="Narkisim"/>
        <w:color w:val="595959"/>
        <w:sz w:val="24"/>
        <w:szCs w:val="24"/>
      </w:rPr>
      <w:t>00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עד </w:t>
    </w:r>
    <w:r>
      <w:rPr>
        <w:rFonts w:ascii="Narkisim" w:eastAsia="Narkisim" w:hAnsi="Narkisim" w:cs="Narkisim"/>
        <w:color w:val="595959"/>
        <w:sz w:val="24"/>
        <w:szCs w:val="24"/>
      </w:rPr>
      <w:t>17</w:t>
    </w:r>
    <w:r>
      <w:rPr>
        <w:rFonts w:ascii="Narkisim" w:eastAsia="Narkisim" w:hAnsi="Narkisim" w:cs="Narkisim"/>
        <w:color w:val="595959"/>
        <w:sz w:val="24"/>
        <w:szCs w:val="24"/>
        <w:rtl/>
      </w:rPr>
      <w:t>:</w:t>
    </w:r>
    <w:r>
      <w:rPr>
        <w:rFonts w:ascii="Narkisim" w:eastAsia="Narkisim" w:hAnsi="Narkisim" w:cs="Narkisim"/>
        <w:color w:val="595959"/>
        <w:sz w:val="24"/>
        <w:szCs w:val="24"/>
      </w:rPr>
      <w:t>00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</w:p>
  <w:p w:rsidR="008A340A" w:rsidRDefault="00505F8D">
    <w:pPr>
      <w:bidi w:val="0"/>
      <w:spacing w:line="259" w:lineRule="auto"/>
      <w:ind w:left="77" w:right="0" w:firstLine="0"/>
      <w:jc w:val="center"/>
    </w:pPr>
    <w:r>
      <w:rPr>
        <w:rFonts w:ascii="Narkisim" w:eastAsia="Narkisim" w:hAnsi="Narkisim" w:cs="Narkisim"/>
        <w:color w:val="595959"/>
        <w:sz w:val="18"/>
      </w:rPr>
      <w:t xml:space="preserve"> </w:t>
    </w:r>
    <w:r>
      <w:rPr>
        <w:rFonts w:ascii="Narkisim" w:eastAsia="Narkisim" w:hAnsi="Narkisim" w:cs="Narkisim"/>
        <w:color w:val="595959"/>
        <w:sz w:val="24"/>
      </w:rPr>
      <w:t xml:space="preserve"> </w:t>
    </w:r>
  </w:p>
  <w:p w:rsidR="008A340A" w:rsidRDefault="00505F8D">
    <w:pPr>
      <w:bidi w:val="0"/>
      <w:spacing w:after="60" w:line="259" w:lineRule="auto"/>
      <w:ind w:left="533" w:right="0" w:firstLine="0"/>
      <w:jc w:val="left"/>
    </w:pPr>
    <w:r>
      <w:rPr>
        <w:rFonts w:ascii="Narkisim" w:eastAsia="Narkisim" w:hAnsi="Narkisim" w:cs="Narkisim"/>
        <w:color w:val="595959"/>
        <w:sz w:val="18"/>
      </w:rPr>
      <w:t xml:space="preserve">  </w:t>
    </w:r>
    <w:r>
      <w:rPr>
        <w:rFonts w:ascii="Narkisim" w:eastAsia="Narkisim" w:hAnsi="Narkisim" w:cs="Narkisim"/>
        <w:color w:val="595959"/>
        <w:sz w:val="18"/>
      </w:rPr>
      <w:tab/>
      <w:t xml:space="preserve"> </w:t>
    </w:r>
  </w:p>
  <w:p w:rsidR="008A340A" w:rsidRDefault="00505F8D">
    <w:pPr>
      <w:bidi w:val="0"/>
      <w:spacing w:line="259" w:lineRule="auto"/>
      <w:ind w:left="0" w:right="86" w:firstLine="0"/>
    </w:pPr>
    <w:r>
      <w:rPr>
        <w:rFonts w:ascii="Calibri" w:eastAsia="Calibri" w:hAnsi="Calibri" w:cs="Calibri"/>
        <w:sz w:val="22"/>
      </w:rPr>
      <w:t xml:space="preserve"> </w:t>
    </w:r>
  </w:p>
  <w:p w:rsidR="008A340A" w:rsidRDefault="00505F8D">
    <w:pPr>
      <w:bidi w:val="0"/>
      <w:spacing w:line="259" w:lineRule="auto"/>
      <w:ind w:left="0" w:right="86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0A" w:rsidRDefault="00505F8D">
    <w:pPr>
      <w:spacing w:line="241" w:lineRule="auto"/>
      <w:ind w:left="2773" w:right="1452" w:hanging="1439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343535</wp:posOffset>
              </wp:positionH>
              <wp:positionV relativeFrom="page">
                <wp:posOffset>9335283</wp:posOffset>
              </wp:positionV>
              <wp:extent cx="6896100" cy="302940"/>
              <wp:effectExtent l="0" t="0" r="0" b="0"/>
              <wp:wrapSquare wrapText="bothSides"/>
              <wp:docPr id="17551" name="Group 17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302940"/>
                        <a:chOff x="0" y="0"/>
                        <a:chExt cx="6896100" cy="302940"/>
                      </a:xfrm>
                    </wpg:grpSpPr>
                    <pic:pic xmlns:pic="http://schemas.openxmlformats.org/drawingml/2006/picture">
                      <pic:nvPicPr>
                        <pic:cNvPr id="17552" name="Picture 175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06015" y="6913"/>
                          <a:ext cx="2243074" cy="260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554" name="Rectangle 17554"/>
                      <wps:cNvSpPr/>
                      <wps:spPr>
                        <a:xfrm>
                          <a:off x="3441192" y="0"/>
                          <a:ext cx="56146" cy="200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Narkisim" w:eastAsia="Narkisim" w:hAnsi="Narkisim" w:cs="Narkisim"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55" name="Rectangle 17555"/>
                      <wps:cNvSpPr/>
                      <wps:spPr>
                        <a:xfrm>
                          <a:off x="3441192" y="152400"/>
                          <a:ext cx="56146" cy="200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Narkisim" w:eastAsia="Narkisim" w:hAnsi="Narkisim" w:cs="Narkisim"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53" name="Shape 17553"/>
                      <wps:cNvSpPr/>
                      <wps:spPr>
                        <a:xfrm>
                          <a:off x="0" y="238612"/>
                          <a:ext cx="689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5959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551" style="width:543pt;height:23.8535pt;position:absolute;mso-position-horizontal-relative:page;mso-position-horizontal:absolute;margin-left:27.05pt;mso-position-vertical-relative:page;margin-top:735.062pt;" coordsize="68961,3029">
              <v:shape id="Picture 17552" style="position:absolute;width:22430;height:2603;left:24060;top:69;" filled="f">
                <v:imagedata r:id="rId10"/>
              </v:shape>
              <v:rect id="Rectangle 17554" style="position:absolute;width:561;height:2002;left:34411;top:0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Narkisim" w:hAnsi="Narkisim" w:eastAsia="Narkisim" w:ascii="Narkisim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555" style="position:absolute;width:561;height:2002;left:34411;top:1524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Narkisim" w:hAnsi="Narkisim" w:eastAsia="Narkisim" w:ascii="Narkisim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7553" style="position:absolute;width:68961;height:0;left:0;top:2386;" coordsize="6896100,0" path="m0,0l6896100,0">
                <v:stroke weight="1.5pt" endcap="flat" joinstyle="round" on="true" color="#595959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מוקד שירות לקוחות : </w:t>
    </w:r>
    <w:r>
      <w:rPr>
        <w:rFonts w:ascii="Times New Roman" w:eastAsia="Times New Roman" w:hAnsi="Times New Roman" w:cs="Times New Roman"/>
        <w:b/>
        <w:bCs/>
        <w:color w:val="595959"/>
        <w:sz w:val="24"/>
        <w:szCs w:val="24"/>
      </w:rPr>
      <w:t>4964</w:t>
    </w:r>
    <w:r>
      <w:rPr>
        <w:rFonts w:ascii="Times New Roman" w:eastAsia="Times New Roman" w:hAnsi="Times New Roman" w:cs="Times New Roman"/>
        <w:b/>
        <w:bCs/>
        <w:color w:val="595959"/>
        <w:sz w:val="24"/>
        <w:szCs w:val="24"/>
        <w:rtl/>
      </w:rPr>
      <w:t>*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C00000"/>
        <w:sz w:val="24"/>
        <w:szCs w:val="24"/>
        <w:rtl/>
      </w:rPr>
      <w:t>|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C00000"/>
        <w:sz w:val="24"/>
        <w:szCs w:val="24"/>
        <w:rtl/>
      </w:rPr>
      <w:t>טלפון: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595959"/>
        <w:sz w:val="24"/>
        <w:szCs w:val="24"/>
      </w:rPr>
      <w:t>2704121</w:t>
    </w:r>
    <w:r>
      <w:rPr>
        <w:rFonts w:ascii="Narkisim" w:eastAsia="Narkisim" w:hAnsi="Narkisim" w:cs="Narkisim"/>
        <w:color w:val="595959"/>
        <w:sz w:val="24"/>
        <w:szCs w:val="24"/>
        <w:rtl/>
      </w:rPr>
      <w:t>-</w:t>
    </w:r>
    <w:r>
      <w:rPr>
        <w:rFonts w:ascii="Narkisim" w:eastAsia="Narkisim" w:hAnsi="Narkisim" w:cs="Narkisim"/>
        <w:color w:val="595959"/>
        <w:sz w:val="24"/>
        <w:szCs w:val="24"/>
      </w:rPr>
      <w:t>077</w:t>
    </w:r>
    <w:r>
      <w:rPr>
        <w:rFonts w:ascii="Narkisim" w:eastAsia="Narkisim" w:hAnsi="Narkisim" w:cs="Narkisim"/>
        <w:color w:val="C00000"/>
        <w:sz w:val="24"/>
        <w:szCs w:val="24"/>
        <w:rtl/>
      </w:rPr>
      <w:t xml:space="preserve"> | דוא"ל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: </w:t>
    </w:r>
    <w:r>
      <w:rPr>
        <w:rFonts w:ascii="Times New Roman" w:eastAsia="Times New Roman" w:hAnsi="Times New Roman" w:cs="Times New Roman"/>
        <w:b/>
        <w:color w:val="595959"/>
        <w:sz w:val="24"/>
      </w:rPr>
      <w:t>tservice@102.gov.il</w:t>
    </w:r>
    <w:r>
      <w:rPr>
        <w:color w:val="808080"/>
        <w:sz w:val="24"/>
        <w:szCs w:val="24"/>
        <w:rtl/>
      </w:rPr>
      <w:t xml:space="preserve">  </w:t>
    </w:r>
    <w:r>
      <w:rPr>
        <w:rFonts w:ascii="Narkisim" w:eastAsia="Narkisim" w:hAnsi="Narkisim" w:cs="Narkisim"/>
        <w:color w:val="C00000"/>
        <w:sz w:val="24"/>
        <w:szCs w:val="24"/>
        <w:rtl/>
      </w:rPr>
      <w:t xml:space="preserve">כתובת: </w:t>
    </w:r>
    <w:r>
      <w:rPr>
        <w:color w:val="808080"/>
        <w:sz w:val="24"/>
        <w:szCs w:val="24"/>
        <w:rtl/>
      </w:rPr>
      <w:t xml:space="preserve"> 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ת.ד </w:t>
    </w:r>
    <w:r>
      <w:rPr>
        <w:rFonts w:ascii="Narkisim" w:eastAsia="Narkisim" w:hAnsi="Narkisim" w:cs="Narkisim"/>
        <w:color w:val="595959"/>
        <w:sz w:val="24"/>
        <w:szCs w:val="24"/>
      </w:rPr>
      <w:t>422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כרמיאל</w:t>
    </w:r>
    <w:r>
      <w:rPr>
        <w:rFonts w:ascii="Narkisim" w:eastAsia="Narkisim" w:hAnsi="Narkisim" w:cs="Narkisim"/>
        <w:color w:val="404040"/>
        <w:sz w:val="24"/>
        <w:szCs w:val="24"/>
        <w:rtl/>
      </w:rPr>
      <w:t xml:space="preserve"> </w:t>
    </w:r>
    <w:r>
      <w:rPr>
        <w:color w:val="808080"/>
        <w:sz w:val="24"/>
        <w:szCs w:val="24"/>
        <w:rtl/>
      </w:rPr>
      <w:t xml:space="preserve"> 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מענה טלפוני בימים א' עד ה' בשעות </w:t>
    </w:r>
    <w:r>
      <w:rPr>
        <w:rFonts w:ascii="Narkisim" w:eastAsia="Narkisim" w:hAnsi="Narkisim" w:cs="Narkisim"/>
        <w:color w:val="595959"/>
        <w:sz w:val="24"/>
        <w:szCs w:val="24"/>
      </w:rPr>
      <w:t>8</w:t>
    </w:r>
    <w:r>
      <w:rPr>
        <w:rFonts w:ascii="Narkisim" w:eastAsia="Narkisim" w:hAnsi="Narkisim" w:cs="Narkisim"/>
        <w:color w:val="595959"/>
        <w:sz w:val="24"/>
        <w:szCs w:val="24"/>
        <w:rtl/>
      </w:rPr>
      <w:t>:</w:t>
    </w:r>
    <w:r>
      <w:rPr>
        <w:rFonts w:ascii="Narkisim" w:eastAsia="Narkisim" w:hAnsi="Narkisim" w:cs="Narkisim"/>
        <w:color w:val="595959"/>
        <w:sz w:val="24"/>
        <w:szCs w:val="24"/>
      </w:rPr>
      <w:t>00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עד </w:t>
    </w:r>
    <w:r>
      <w:rPr>
        <w:rFonts w:ascii="Narkisim" w:eastAsia="Narkisim" w:hAnsi="Narkisim" w:cs="Narkisim"/>
        <w:color w:val="595959"/>
        <w:sz w:val="24"/>
        <w:szCs w:val="24"/>
      </w:rPr>
      <w:t>17</w:t>
    </w:r>
    <w:r>
      <w:rPr>
        <w:rFonts w:ascii="Narkisim" w:eastAsia="Narkisim" w:hAnsi="Narkisim" w:cs="Narkisim"/>
        <w:color w:val="595959"/>
        <w:sz w:val="24"/>
        <w:szCs w:val="24"/>
        <w:rtl/>
      </w:rPr>
      <w:t>:</w:t>
    </w:r>
    <w:r>
      <w:rPr>
        <w:rFonts w:ascii="Narkisim" w:eastAsia="Narkisim" w:hAnsi="Narkisim" w:cs="Narkisim"/>
        <w:color w:val="595959"/>
        <w:sz w:val="24"/>
        <w:szCs w:val="24"/>
      </w:rPr>
      <w:t>00</w:t>
    </w:r>
    <w:r>
      <w:rPr>
        <w:rFonts w:ascii="Narkisim" w:eastAsia="Narkisim" w:hAnsi="Narkisim" w:cs="Narkisim"/>
        <w:color w:val="595959"/>
        <w:sz w:val="24"/>
        <w:szCs w:val="24"/>
        <w:rtl/>
      </w:rPr>
      <w:t xml:space="preserve"> </w:t>
    </w:r>
  </w:p>
  <w:p w:rsidR="008A340A" w:rsidRDefault="00505F8D">
    <w:pPr>
      <w:bidi w:val="0"/>
      <w:spacing w:line="259" w:lineRule="auto"/>
      <w:ind w:left="77" w:right="0" w:firstLine="0"/>
      <w:jc w:val="center"/>
    </w:pPr>
    <w:r>
      <w:rPr>
        <w:rFonts w:ascii="Narkisim" w:eastAsia="Narkisim" w:hAnsi="Narkisim" w:cs="Narkisim"/>
        <w:color w:val="595959"/>
        <w:sz w:val="18"/>
      </w:rPr>
      <w:t xml:space="preserve"> </w:t>
    </w:r>
    <w:r>
      <w:rPr>
        <w:rFonts w:ascii="Narkisim" w:eastAsia="Narkisim" w:hAnsi="Narkisim" w:cs="Narkisim"/>
        <w:color w:val="595959"/>
        <w:sz w:val="24"/>
      </w:rPr>
      <w:t xml:space="preserve"> </w:t>
    </w:r>
  </w:p>
  <w:p w:rsidR="008A340A" w:rsidRDefault="00505F8D">
    <w:pPr>
      <w:bidi w:val="0"/>
      <w:spacing w:after="60" w:line="259" w:lineRule="auto"/>
      <w:ind w:left="533" w:right="0" w:firstLine="0"/>
      <w:jc w:val="left"/>
    </w:pPr>
    <w:r>
      <w:rPr>
        <w:rFonts w:ascii="Narkisim" w:eastAsia="Narkisim" w:hAnsi="Narkisim" w:cs="Narkisim"/>
        <w:color w:val="595959"/>
        <w:sz w:val="18"/>
      </w:rPr>
      <w:t xml:space="preserve">  </w:t>
    </w:r>
    <w:r>
      <w:rPr>
        <w:rFonts w:ascii="Narkisim" w:eastAsia="Narkisim" w:hAnsi="Narkisim" w:cs="Narkisim"/>
        <w:color w:val="595959"/>
        <w:sz w:val="18"/>
      </w:rPr>
      <w:tab/>
      <w:t xml:space="preserve"> </w:t>
    </w:r>
  </w:p>
  <w:p w:rsidR="008A340A" w:rsidRDefault="00505F8D">
    <w:pPr>
      <w:bidi w:val="0"/>
      <w:spacing w:line="259" w:lineRule="auto"/>
      <w:ind w:left="0" w:right="86" w:firstLine="0"/>
    </w:pPr>
    <w:r>
      <w:rPr>
        <w:rFonts w:ascii="Calibri" w:eastAsia="Calibri" w:hAnsi="Calibri" w:cs="Calibri"/>
        <w:sz w:val="22"/>
      </w:rPr>
      <w:t xml:space="preserve"> </w:t>
    </w:r>
  </w:p>
  <w:p w:rsidR="008A340A" w:rsidRDefault="00505F8D">
    <w:pPr>
      <w:bidi w:val="0"/>
      <w:spacing w:line="259" w:lineRule="auto"/>
      <w:ind w:left="0" w:right="86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8D" w:rsidRDefault="00505F8D">
      <w:pPr>
        <w:spacing w:line="240" w:lineRule="auto"/>
      </w:pPr>
      <w:r>
        <w:separator/>
      </w:r>
    </w:p>
  </w:footnote>
  <w:footnote w:type="continuationSeparator" w:id="0">
    <w:p w:rsidR="00505F8D" w:rsidRDefault="00505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0A" w:rsidRDefault="00505F8D">
    <w:pPr>
      <w:tabs>
        <w:tab w:val="center" w:pos="3905"/>
        <w:tab w:val="center" w:pos="4236"/>
        <w:tab w:val="center" w:pos="4891"/>
        <w:tab w:val="center" w:pos="5693"/>
        <w:tab w:val="center" w:pos="6823"/>
        <w:tab w:val="center" w:pos="7207"/>
        <w:tab w:val="center" w:pos="7927"/>
        <w:tab w:val="center" w:pos="8647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6066155</wp:posOffset>
              </wp:positionH>
              <wp:positionV relativeFrom="page">
                <wp:posOffset>286385</wp:posOffset>
              </wp:positionV>
              <wp:extent cx="946785" cy="932302"/>
              <wp:effectExtent l="0" t="0" r="0" b="0"/>
              <wp:wrapSquare wrapText="bothSides"/>
              <wp:docPr id="17767" name="Group 17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785" cy="932302"/>
                        <a:chOff x="0" y="0"/>
                        <a:chExt cx="946785" cy="932302"/>
                      </a:xfrm>
                    </wpg:grpSpPr>
                    <pic:pic xmlns:pic="http://schemas.openxmlformats.org/drawingml/2006/picture">
                      <pic:nvPicPr>
                        <pic:cNvPr id="17768" name="Picture 177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785" cy="902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769" name="Rectangle 17769"/>
                      <wps:cNvSpPr/>
                      <wps:spPr>
                        <a:xfrm>
                          <a:off x="873887" y="6295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70" name="Rectangle 17770"/>
                      <wps:cNvSpPr/>
                      <wps:spPr>
                        <a:xfrm>
                          <a:off x="881507" y="800514"/>
                          <a:ext cx="5184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67" style="width:74.55pt;height:73.4096pt;position:absolute;mso-position-horizontal-relative:page;mso-position-horizontal:absolute;margin-left:477.65pt;mso-position-vertical-relative:page;margin-top:22.55pt;" coordsize="9467,9323">
              <v:shape id="Picture 17768" style="position:absolute;width:9467;height:9029;left:0;top:0;" filled="f">
                <v:imagedata r:id="rId8"/>
              </v:shape>
              <v:rect id="Rectangle 17769" style="position:absolute;width:421;height:1899;left:8738;top:629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770" style="position:absolute;width:518;height:1752;left:8815;top:800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228600</wp:posOffset>
              </wp:positionV>
              <wp:extent cx="1106170" cy="1028700"/>
              <wp:effectExtent l="0" t="0" r="0" b="0"/>
              <wp:wrapSquare wrapText="bothSides"/>
              <wp:docPr id="17771" name="Group 17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170" cy="1028700"/>
                        <a:chOff x="0" y="0"/>
                        <a:chExt cx="1106170" cy="1028700"/>
                      </a:xfrm>
                    </wpg:grpSpPr>
                    <wps:wsp>
                      <wps:cNvPr id="17774" name="Rectangle 17774"/>
                      <wps:cNvSpPr/>
                      <wps:spPr>
                        <a:xfrm>
                          <a:off x="639623" y="166898"/>
                          <a:ext cx="44795" cy="199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73" name="Rectangle 17773"/>
                      <wps:cNvSpPr/>
                      <wps:spPr>
                        <a:xfrm>
                          <a:off x="557327" y="166898"/>
                          <a:ext cx="44795" cy="199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75" name="Rectangle 17775"/>
                      <wps:cNvSpPr/>
                      <wps:spPr>
                        <a:xfrm>
                          <a:off x="281178" y="34555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76" name="Rectangle 17776"/>
                      <wps:cNvSpPr/>
                      <wps:spPr>
                        <a:xfrm>
                          <a:off x="976376" y="34555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772" name="Picture 1777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170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71" style="width:87.1pt;height:81pt;position:absolute;mso-position-horizontal-relative:page;mso-position-horizontal:absolute;margin-left:34.5pt;mso-position-vertical-relative:page;margin-top:18pt;" coordsize="11061,10287">
              <v:rect id="Rectangle 17774" style="position:absolute;width:447;height:1994;left:6396;top:1668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David" w:hAnsi="David" w:eastAsia="David" w:ascii="David"/>
                          <w:b w:val="1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773" style="position:absolute;width:447;height:1994;left:5573;top:1668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David" w:hAnsi="David" w:eastAsia="David" w:ascii="David"/>
                          <w:b w:val="1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775" style="position:absolute;width:518;height:2079;left:2811;top:345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776" style="position:absolute;width:518;height:2079;left:9763;top:345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7772" style="position:absolute;width:11061;height:10287;left:0;top:0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b/>
        <w:bCs/>
        <w:color w:val="595959"/>
        <w:sz w:val="28"/>
        <w:szCs w:val="28"/>
        <w:rtl/>
      </w:rPr>
      <w:t>כ</w:t>
    </w:r>
    <w:r>
      <w:rPr>
        <w:b/>
        <w:bCs/>
        <w:color w:val="595959"/>
        <w:sz w:val="24"/>
        <w:szCs w:val="24"/>
        <w:rtl/>
      </w:rPr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 xml:space="preserve">באות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 xml:space="preserve">והצלה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>לישראל</w:t>
    </w:r>
    <w:r>
      <w:rPr>
        <w:b/>
        <w:bCs/>
        <w:color w:val="595959"/>
        <w:sz w:val="24"/>
        <w:szCs w:val="24"/>
        <w:rtl/>
      </w:rPr>
      <w:t xml:space="preserve">  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</w:p>
  <w:p w:rsidR="008A340A" w:rsidRDefault="00505F8D">
    <w:pPr>
      <w:bidi w:val="0"/>
      <w:spacing w:line="259" w:lineRule="auto"/>
      <w:ind w:left="3815" w:right="21" w:firstLine="0"/>
      <w:jc w:val="left"/>
    </w:pPr>
    <w:r>
      <w:rPr>
        <w:b/>
        <w:color w:val="595959"/>
        <w:sz w:val="24"/>
      </w:rPr>
      <w:t xml:space="preserve"> </w:t>
    </w:r>
  </w:p>
  <w:p w:rsidR="008A340A" w:rsidRDefault="00505F8D">
    <w:pPr>
      <w:bidi w:val="0"/>
      <w:spacing w:line="259" w:lineRule="auto"/>
      <w:ind w:left="1649" w:right="21" w:firstLine="0"/>
      <w:jc w:val="left"/>
    </w:pPr>
    <w:r>
      <w:rPr>
        <w:rFonts w:ascii="Calibri" w:eastAsia="Calibri" w:hAnsi="Calibri" w:cs="Calibri"/>
        <w:b/>
        <w:color w:val="002060"/>
        <w:sz w:val="22"/>
      </w:rPr>
      <w:t xml:space="preserve">   </w:t>
    </w:r>
    <w:r>
      <w:rPr>
        <w:rFonts w:ascii="Calibri" w:eastAsia="Calibri" w:hAnsi="Calibri" w:cs="Calibri"/>
        <w:b/>
        <w:color w:val="002060"/>
        <w:sz w:val="22"/>
      </w:rPr>
      <w:tab/>
      <w:t xml:space="preserve"> </w:t>
    </w:r>
  </w:p>
  <w:p w:rsidR="008A340A" w:rsidRDefault="00505F8D">
    <w:pPr>
      <w:tabs>
        <w:tab w:val="center" w:pos="4882"/>
        <w:tab w:val="center" w:pos="5822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rtl/>
      </w:rPr>
      <w:tab/>
    </w:r>
    <w:r>
      <w:rPr>
        <w:sz w:val="37"/>
        <w:szCs w:val="37"/>
        <w:vertAlign w:val="subscript"/>
        <w:rtl/>
      </w:rPr>
      <w:t xml:space="preserve"> </w:t>
    </w:r>
    <w:r>
      <w:rPr>
        <w:b/>
        <w:bCs/>
        <w:color w:val="595959"/>
        <w:szCs w:val="26"/>
        <w:rtl/>
      </w:rPr>
      <w:t xml:space="preserve">מחוז דן </w:t>
    </w:r>
    <w:r>
      <w:rPr>
        <w:sz w:val="37"/>
        <w:szCs w:val="37"/>
        <w:vertAlign w:val="subscript"/>
        <w:rtl/>
      </w:rPr>
      <w:tab/>
      <w:t xml:space="preserve">  </w:t>
    </w:r>
  </w:p>
  <w:p w:rsidR="008A340A" w:rsidRDefault="00505F8D">
    <w:pPr>
      <w:spacing w:after="24" w:line="278" w:lineRule="auto"/>
      <w:ind w:left="196" w:right="4184" w:hanging="175"/>
    </w:pPr>
    <w:r>
      <w:rPr>
        <w:b/>
        <w:bCs/>
        <w:color w:val="595959"/>
        <w:szCs w:val="26"/>
        <w:rtl/>
      </w:rPr>
      <w:t xml:space="preserve">תחנה אזורית חולון  אגף הגנה מאש </w:t>
    </w:r>
  </w:p>
  <w:p w:rsidR="008A340A" w:rsidRDefault="00505F8D">
    <w:pPr>
      <w:bidi w:val="0"/>
      <w:spacing w:line="259" w:lineRule="auto"/>
      <w:ind w:left="3017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0A" w:rsidRDefault="00505F8D">
    <w:pPr>
      <w:tabs>
        <w:tab w:val="center" w:pos="3905"/>
        <w:tab w:val="center" w:pos="4236"/>
        <w:tab w:val="center" w:pos="4891"/>
        <w:tab w:val="center" w:pos="5693"/>
        <w:tab w:val="center" w:pos="6823"/>
        <w:tab w:val="center" w:pos="7207"/>
        <w:tab w:val="center" w:pos="7927"/>
        <w:tab w:val="center" w:pos="8647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6066155</wp:posOffset>
              </wp:positionH>
              <wp:positionV relativeFrom="page">
                <wp:posOffset>286385</wp:posOffset>
              </wp:positionV>
              <wp:extent cx="946785" cy="932302"/>
              <wp:effectExtent l="0" t="0" r="0" b="0"/>
              <wp:wrapSquare wrapText="bothSides"/>
              <wp:docPr id="17601" name="Group 17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785" cy="932302"/>
                        <a:chOff x="0" y="0"/>
                        <a:chExt cx="946785" cy="932302"/>
                      </a:xfrm>
                    </wpg:grpSpPr>
                    <pic:pic xmlns:pic="http://schemas.openxmlformats.org/drawingml/2006/picture">
                      <pic:nvPicPr>
                        <pic:cNvPr id="17602" name="Picture 176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785" cy="902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603" name="Rectangle 17603"/>
                      <wps:cNvSpPr/>
                      <wps:spPr>
                        <a:xfrm>
                          <a:off x="873887" y="6295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604" name="Rectangle 17604"/>
                      <wps:cNvSpPr/>
                      <wps:spPr>
                        <a:xfrm>
                          <a:off x="881507" y="800514"/>
                          <a:ext cx="5184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601" style="width:74.55pt;height:73.4096pt;position:absolute;mso-position-horizontal-relative:page;mso-position-horizontal:absolute;margin-left:477.65pt;mso-position-vertical-relative:page;margin-top:22.55pt;" coordsize="9467,9323">
              <v:shape id="Picture 17602" style="position:absolute;width:9467;height:9029;left:0;top:0;" filled="f">
                <v:imagedata r:id="rId8"/>
              </v:shape>
              <v:rect id="Rectangle 17603" style="position:absolute;width:421;height:1899;left:8738;top:629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604" style="position:absolute;width:518;height:1752;left:8815;top:800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228600</wp:posOffset>
              </wp:positionV>
              <wp:extent cx="1106170" cy="1028700"/>
              <wp:effectExtent l="0" t="0" r="0" b="0"/>
              <wp:wrapSquare wrapText="bothSides"/>
              <wp:docPr id="17605" name="Group 17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170" cy="1028700"/>
                        <a:chOff x="0" y="0"/>
                        <a:chExt cx="1106170" cy="1028700"/>
                      </a:xfrm>
                    </wpg:grpSpPr>
                    <wps:wsp>
                      <wps:cNvPr id="17608" name="Rectangle 17608"/>
                      <wps:cNvSpPr/>
                      <wps:spPr>
                        <a:xfrm>
                          <a:off x="639623" y="166898"/>
                          <a:ext cx="44795" cy="199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607" name="Rectangle 17607"/>
                      <wps:cNvSpPr/>
                      <wps:spPr>
                        <a:xfrm>
                          <a:off x="557327" y="166898"/>
                          <a:ext cx="44795" cy="199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609" name="Rectangle 17609"/>
                      <wps:cNvSpPr/>
                      <wps:spPr>
                        <a:xfrm>
                          <a:off x="281178" y="34555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610" name="Rectangle 17610"/>
                      <wps:cNvSpPr/>
                      <wps:spPr>
                        <a:xfrm>
                          <a:off x="976376" y="34555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606" name="Picture 1760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170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605" style="width:87.1pt;height:81pt;position:absolute;mso-position-horizontal-relative:page;mso-position-horizontal:absolute;margin-left:34.5pt;mso-position-vertical-relative:page;margin-top:18pt;" coordsize="11061,10287">
              <v:rect id="Rectangle 17608" style="position:absolute;width:447;height:1994;left:6396;top:1668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David" w:hAnsi="David" w:eastAsia="David" w:ascii="David"/>
                          <w:b w:val="1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607" style="position:absolute;width:447;height:1994;left:5573;top:1668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David" w:hAnsi="David" w:eastAsia="David" w:ascii="David"/>
                          <w:b w:val="1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609" style="position:absolute;width:518;height:2079;left:2811;top:345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610" style="position:absolute;width:518;height:2079;left:9763;top:345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7606" style="position:absolute;width:11061;height:10287;left:0;top:0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b/>
        <w:bCs/>
        <w:color w:val="595959"/>
        <w:sz w:val="28"/>
        <w:szCs w:val="28"/>
        <w:rtl/>
      </w:rPr>
      <w:t>כ</w:t>
    </w:r>
    <w:r>
      <w:rPr>
        <w:b/>
        <w:bCs/>
        <w:color w:val="595959"/>
        <w:sz w:val="24"/>
        <w:szCs w:val="24"/>
        <w:rtl/>
      </w:rPr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 xml:space="preserve">באות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 xml:space="preserve">והצלה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>לישראל</w:t>
    </w:r>
    <w:r>
      <w:rPr>
        <w:b/>
        <w:bCs/>
        <w:color w:val="595959"/>
        <w:sz w:val="24"/>
        <w:szCs w:val="24"/>
        <w:rtl/>
      </w:rPr>
      <w:t xml:space="preserve">  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</w:p>
  <w:p w:rsidR="008A340A" w:rsidRDefault="00505F8D">
    <w:pPr>
      <w:bidi w:val="0"/>
      <w:spacing w:line="259" w:lineRule="auto"/>
      <w:ind w:left="3815" w:right="21" w:firstLine="0"/>
      <w:jc w:val="left"/>
    </w:pPr>
    <w:r>
      <w:rPr>
        <w:b/>
        <w:color w:val="595959"/>
        <w:sz w:val="24"/>
      </w:rPr>
      <w:t xml:space="preserve"> </w:t>
    </w:r>
  </w:p>
  <w:p w:rsidR="008A340A" w:rsidRDefault="00505F8D">
    <w:pPr>
      <w:bidi w:val="0"/>
      <w:spacing w:line="259" w:lineRule="auto"/>
      <w:ind w:left="1649" w:right="21" w:firstLine="0"/>
      <w:jc w:val="left"/>
    </w:pPr>
    <w:r>
      <w:rPr>
        <w:rFonts w:ascii="Calibri" w:eastAsia="Calibri" w:hAnsi="Calibri" w:cs="Calibri"/>
        <w:b/>
        <w:color w:val="002060"/>
        <w:sz w:val="22"/>
      </w:rPr>
      <w:t xml:space="preserve">   </w:t>
    </w:r>
    <w:r>
      <w:rPr>
        <w:rFonts w:ascii="Calibri" w:eastAsia="Calibri" w:hAnsi="Calibri" w:cs="Calibri"/>
        <w:b/>
        <w:color w:val="002060"/>
        <w:sz w:val="22"/>
      </w:rPr>
      <w:tab/>
      <w:t xml:space="preserve"> </w:t>
    </w:r>
  </w:p>
  <w:p w:rsidR="008A340A" w:rsidRDefault="00505F8D">
    <w:pPr>
      <w:tabs>
        <w:tab w:val="center" w:pos="4882"/>
        <w:tab w:val="center" w:pos="5822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rtl/>
      </w:rPr>
      <w:tab/>
    </w:r>
    <w:r>
      <w:rPr>
        <w:sz w:val="37"/>
        <w:szCs w:val="37"/>
        <w:vertAlign w:val="subscript"/>
        <w:rtl/>
      </w:rPr>
      <w:t xml:space="preserve"> </w:t>
    </w:r>
    <w:r>
      <w:rPr>
        <w:b/>
        <w:bCs/>
        <w:color w:val="595959"/>
        <w:szCs w:val="26"/>
        <w:rtl/>
      </w:rPr>
      <w:t xml:space="preserve">מחוז דן </w:t>
    </w:r>
    <w:r>
      <w:rPr>
        <w:sz w:val="37"/>
        <w:szCs w:val="37"/>
        <w:vertAlign w:val="subscript"/>
        <w:rtl/>
      </w:rPr>
      <w:tab/>
      <w:t xml:space="preserve">  </w:t>
    </w:r>
  </w:p>
  <w:p w:rsidR="008A340A" w:rsidRDefault="00505F8D">
    <w:pPr>
      <w:spacing w:after="24" w:line="278" w:lineRule="auto"/>
      <w:ind w:left="196" w:right="4184" w:hanging="175"/>
    </w:pPr>
    <w:r>
      <w:rPr>
        <w:b/>
        <w:bCs/>
        <w:color w:val="595959"/>
        <w:szCs w:val="26"/>
        <w:rtl/>
      </w:rPr>
      <w:t xml:space="preserve">תחנה אזורית חולון  אגף הגנה מאש </w:t>
    </w:r>
  </w:p>
  <w:p w:rsidR="008A340A" w:rsidRDefault="00505F8D">
    <w:pPr>
      <w:bidi w:val="0"/>
      <w:spacing w:line="259" w:lineRule="auto"/>
      <w:ind w:left="3017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0A" w:rsidRDefault="00505F8D">
    <w:pPr>
      <w:tabs>
        <w:tab w:val="center" w:pos="3905"/>
        <w:tab w:val="center" w:pos="4236"/>
        <w:tab w:val="center" w:pos="4891"/>
        <w:tab w:val="center" w:pos="5693"/>
        <w:tab w:val="center" w:pos="6823"/>
        <w:tab w:val="center" w:pos="7207"/>
        <w:tab w:val="center" w:pos="7927"/>
        <w:tab w:val="center" w:pos="8647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6066155</wp:posOffset>
              </wp:positionH>
              <wp:positionV relativeFrom="page">
                <wp:posOffset>286385</wp:posOffset>
              </wp:positionV>
              <wp:extent cx="946785" cy="932302"/>
              <wp:effectExtent l="0" t="0" r="0" b="0"/>
              <wp:wrapSquare wrapText="bothSides"/>
              <wp:docPr id="17435" name="Group 17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785" cy="932302"/>
                        <a:chOff x="0" y="0"/>
                        <a:chExt cx="946785" cy="932302"/>
                      </a:xfrm>
                    </wpg:grpSpPr>
                    <pic:pic xmlns:pic="http://schemas.openxmlformats.org/drawingml/2006/picture">
                      <pic:nvPicPr>
                        <pic:cNvPr id="17436" name="Picture 174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785" cy="902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437" name="Rectangle 17437"/>
                      <wps:cNvSpPr/>
                      <wps:spPr>
                        <a:xfrm>
                          <a:off x="873887" y="6295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38" name="Rectangle 17438"/>
                      <wps:cNvSpPr/>
                      <wps:spPr>
                        <a:xfrm>
                          <a:off x="881507" y="800514"/>
                          <a:ext cx="51840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35" style="width:74.55pt;height:73.4096pt;position:absolute;mso-position-horizontal-relative:page;mso-position-horizontal:absolute;margin-left:477.65pt;mso-position-vertical-relative:page;margin-top:22.55pt;" coordsize="9467,9323">
              <v:shape id="Picture 17436" style="position:absolute;width:9467;height:9029;left:0;top:0;" filled="f">
                <v:imagedata r:id="rId8"/>
              </v:shape>
              <v:rect id="Rectangle 17437" style="position:absolute;width:421;height:1899;left:8738;top:629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438" style="position:absolute;width:518;height:1752;left:8815;top:800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228600</wp:posOffset>
              </wp:positionV>
              <wp:extent cx="1106170" cy="1028700"/>
              <wp:effectExtent l="0" t="0" r="0" b="0"/>
              <wp:wrapSquare wrapText="bothSides"/>
              <wp:docPr id="17439" name="Group 17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6170" cy="1028700"/>
                        <a:chOff x="0" y="0"/>
                        <a:chExt cx="1106170" cy="1028700"/>
                      </a:xfrm>
                    </wpg:grpSpPr>
                    <wps:wsp>
                      <wps:cNvPr id="17442" name="Rectangle 17442"/>
                      <wps:cNvSpPr/>
                      <wps:spPr>
                        <a:xfrm>
                          <a:off x="639623" y="166898"/>
                          <a:ext cx="44795" cy="199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1" name="Rectangle 17441"/>
                      <wps:cNvSpPr/>
                      <wps:spPr>
                        <a:xfrm>
                          <a:off x="557327" y="166898"/>
                          <a:ext cx="44795" cy="199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3" name="Rectangle 17443"/>
                      <wps:cNvSpPr/>
                      <wps:spPr>
                        <a:xfrm>
                          <a:off x="281178" y="34555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4" name="Rectangle 17444"/>
                      <wps:cNvSpPr/>
                      <wps:spPr>
                        <a:xfrm>
                          <a:off x="976376" y="34555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340A" w:rsidRDefault="00505F8D">
                            <w:pPr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440" name="Picture 1744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170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39" style="width:87.1pt;height:81pt;position:absolute;mso-position-horizontal-relative:page;mso-position-horizontal:absolute;margin-left:34.5pt;mso-position-vertical-relative:page;margin-top:18pt;" coordsize="11061,10287">
              <v:rect id="Rectangle 17442" style="position:absolute;width:447;height:1994;left:6396;top:1668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David" w:hAnsi="David" w:eastAsia="David" w:ascii="David"/>
                          <w:b w:val="1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441" style="position:absolute;width:447;height:1994;left:5573;top:1668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David" w:hAnsi="David" w:eastAsia="David" w:ascii="David"/>
                          <w:b w:val="1"/>
                          <w:color w:val="59595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443" style="position:absolute;width:518;height:2079;left:2811;top:345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444" style="position:absolute;width:518;height:2079;left:9763;top:3455;" filled="f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7440" style="position:absolute;width:11061;height:10287;left:0;top:0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b/>
        <w:bCs/>
        <w:color w:val="595959"/>
        <w:sz w:val="28"/>
        <w:szCs w:val="28"/>
        <w:rtl/>
      </w:rPr>
      <w:t>כ</w:t>
    </w:r>
    <w:r>
      <w:rPr>
        <w:b/>
        <w:bCs/>
        <w:color w:val="595959"/>
        <w:sz w:val="24"/>
        <w:szCs w:val="24"/>
        <w:rtl/>
      </w:rPr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 xml:space="preserve">באות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 xml:space="preserve">והצלה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8"/>
        <w:szCs w:val="28"/>
        <w:rtl/>
      </w:rPr>
      <w:t>לישראל</w:t>
    </w:r>
    <w:r>
      <w:rPr>
        <w:b/>
        <w:bCs/>
        <w:color w:val="595959"/>
        <w:sz w:val="24"/>
        <w:szCs w:val="24"/>
        <w:rtl/>
      </w:rPr>
      <w:t xml:space="preserve">  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  <w:r>
      <w:rPr>
        <w:b/>
        <w:bCs/>
        <w:color w:val="595959"/>
        <w:sz w:val="24"/>
        <w:szCs w:val="24"/>
        <w:rtl/>
      </w:rPr>
      <w:tab/>
      <w:t xml:space="preserve"> </w:t>
    </w:r>
  </w:p>
  <w:p w:rsidR="008A340A" w:rsidRDefault="00505F8D">
    <w:pPr>
      <w:bidi w:val="0"/>
      <w:spacing w:line="259" w:lineRule="auto"/>
      <w:ind w:left="3815" w:right="21" w:firstLine="0"/>
      <w:jc w:val="left"/>
    </w:pPr>
    <w:r>
      <w:rPr>
        <w:b/>
        <w:color w:val="595959"/>
        <w:sz w:val="24"/>
      </w:rPr>
      <w:t xml:space="preserve"> </w:t>
    </w:r>
  </w:p>
  <w:p w:rsidR="008A340A" w:rsidRDefault="00505F8D">
    <w:pPr>
      <w:bidi w:val="0"/>
      <w:spacing w:line="259" w:lineRule="auto"/>
      <w:ind w:left="1649" w:right="21" w:firstLine="0"/>
      <w:jc w:val="left"/>
    </w:pPr>
    <w:r>
      <w:rPr>
        <w:rFonts w:ascii="Calibri" w:eastAsia="Calibri" w:hAnsi="Calibri" w:cs="Calibri"/>
        <w:b/>
        <w:color w:val="002060"/>
        <w:sz w:val="22"/>
      </w:rPr>
      <w:t xml:space="preserve">   </w:t>
    </w:r>
    <w:r>
      <w:rPr>
        <w:rFonts w:ascii="Calibri" w:eastAsia="Calibri" w:hAnsi="Calibri" w:cs="Calibri"/>
        <w:b/>
        <w:color w:val="002060"/>
        <w:sz w:val="22"/>
      </w:rPr>
      <w:tab/>
      <w:t xml:space="preserve"> </w:t>
    </w:r>
  </w:p>
  <w:p w:rsidR="008A340A" w:rsidRDefault="00505F8D">
    <w:pPr>
      <w:tabs>
        <w:tab w:val="center" w:pos="4882"/>
        <w:tab w:val="center" w:pos="5822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rtl/>
      </w:rPr>
      <w:tab/>
    </w:r>
    <w:r>
      <w:rPr>
        <w:sz w:val="37"/>
        <w:szCs w:val="37"/>
        <w:vertAlign w:val="subscript"/>
        <w:rtl/>
      </w:rPr>
      <w:t xml:space="preserve"> </w:t>
    </w:r>
    <w:r>
      <w:rPr>
        <w:b/>
        <w:bCs/>
        <w:color w:val="595959"/>
        <w:szCs w:val="26"/>
        <w:rtl/>
      </w:rPr>
      <w:t xml:space="preserve">מחוז דן </w:t>
    </w:r>
    <w:r>
      <w:rPr>
        <w:sz w:val="37"/>
        <w:szCs w:val="37"/>
        <w:vertAlign w:val="subscript"/>
        <w:rtl/>
      </w:rPr>
      <w:tab/>
      <w:t xml:space="preserve">  </w:t>
    </w:r>
  </w:p>
  <w:p w:rsidR="008A340A" w:rsidRDefault="00505F8D">
    <w:pPr>
      <w:spacing w:after="24" w:line="278" w:lineRule="auto"/>
      <w:ind w:left="196" w:right="4184" w:hanging="175"/>
    </w:pPr>
    <w:r>
      <w:rPr>
        <w:b/>
        <w:bCs/>
        <w:color w:val="595959"/>
        <w:szCs w:val="26"/>
        <w:rtl/>
      </w:rPr>
      <w:t xml:space="preserve">תחנה אזורית חולון  אגף הגנה מאש </w:t>
    </w:r>
  </w:p>
  <w:p w:rsidR="008A340A" w:rsidRDefault="00505F8D">
    <w:pPr>
      <w:bidi w:val="0"/>
      <w:spacing w:line="259" w:lineRule="auto"/>
      <w:ind w:left="3017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E86"/>
    <w:multiLevelType w:val="hybridMultilevel"/>
    <w:tmpl w:val="6396E032"/>
    <w:lvl w:ilvl="0" w:tplc="5A66539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826CC6">
      <w:start w:val="1"/>
      <w:numFmt w:val="bullet"/>
      <w:lvlText w:val="o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DAFF78">
      <w:start w:val="1"/>
      <w:numFmt w:val="bullet"/>
      <w:lvlText w:val="▪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C00A82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AC4D4">
      <w:start w:val="1"/>
      <w:numFmt w:val="bullet"/>
      <w:lvlText w:val="o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8A4A98">
      <w:start w:val="1"/>
      <w:numFmt w:val="bullet"/>
      <w:lvlText w:val="▪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921CB8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AC6E26">
      <w:start w:val="1"/>
      <w:numFmt w:val="bullet"/>
      <w:lvlText w:val="o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06B0E">
      <w:start w:val="1"/>
      <w:numFmt w:val="bullet"/>
      <w:lvlText w:val="▪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35CB6"/>
    <w:multiLevelType w:val="hybridMultilevel"/>
    <w:tmpl w:val="01F0D768"/>
    <w:lvl w:ilvl="0" w:tplc="4CD87EC6">
      <w:start w:val="1"/>
      <w:numFmt w:val="bullet"/>
      <w:lvlText w:val="•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E63F6A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AA6488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C0F2A4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C2D958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D0BC66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648B2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B40E22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6E81E0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E08EA"/>
    <w:multiLevelType w:val="hybridMultilevel"/>
    <w:tmpl w:val="74E4D7AC"/>
    <w:lvl w:ilvl="0" w:tplc="95D2FFD8">
      <w:start w:val="1"/>
      <w:numFmt w:val="bullet"/>
      <w:lvlText w:val="•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9EE99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FC49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DA66F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9CAD0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F20D3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3C0FC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4EB3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92053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735991"/>
    <w:multiLevelType w:val="hybridMultilevel"/>
    <w:tmpl w:val="D0D40600"/>
    <w:lvl w:ilvl="0" w:tplc="71F2D36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101DE0">
      <w:start w:val="1"/>
      <w:numFmt w:val="bullet"/>
      <w:lvlText w:val="o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DA8220">
      <w:start w:val="1"/>
      <w:numFmt w:val="bullet"/>
      <w:lvlText w:val="▪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34A57C">
      <w:start w:val="1"/>
      <w:numFmt w:val="bullet"/>
      <w:lvlText w:val="•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7E61B4">
      <w:start w:val="1"/>
      <w:numFmt w:val="bullet"/>
      <w:lvlText w:val="o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44D2B8">
      <w:start w:val="1"/>
      <w:numFmt w:val="bullet"/>
      <w:lvlText w:val="▪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401E2A">
      <w:start w:val="1"/>
      <w:numFmt w:val="bullet"/>
      <w:lvlText w:val="•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9A9872">
      <w:start w:val="1"/>
      <w:numFmt w:val="bullet"/>
      <w:lvlText w:val="o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E6666E">
      <w:start w:val="1"/>
      <w:numFmt w:val="bullet"/>
      <w:lvlText w:val="▪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0A"/>
    <w:rsid w:val="00505F8D"/>
    <w:rsid w:val="007C305A"/>
    <w:rsid w:val="008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89CE"/>
  <w15:docId w15:val="{F35306F0-A5DE-43CE-8AB3-8B2FC0A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0" w:line="249" w:lineRule="auto"/>
      <w:ind w:left="7911" w:right="120" w:hanging="7"/>
      <w:jc w:val="right"/>
    </w:pPr>
    <w:rPr>
      <w:rFonts w:ascii="David" w:eastAsia="David" w:hAnsi="David" w:cs="David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10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10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10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1.png"/><Relationship Id="rId10" Type="http://schemas.openxmlformats.org/officeDocument/2006/relationships/image" Target="media/image20.jpg"/><Relationship Id="rId9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1.png"/><Relationship Id="rId10" Type="http://schemas.openxmlformats.org/officeDocument/2006/relationships/image" Target="media/image20.jpg"/><Relationship Id="rId9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" Type="http://schemas.openxmlformats.org/officeDocument/2006/relationships/image" Target="media/image1.png"/><Relationship Id="rId10" Type="http://schemas.openxmlformats.org/officeDocument/2006/relationships/image" Target="media/image20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לאביוד רון</dc:creator>
  <cp:keywords/>
  <cp:lastModifiedBy>לאביוד רון</cp:lastModifiedBy>
  <cp:revision>2</cp:revision>
  <dcterms:created xsi:type="dcterms:W3CDTF">2021-04-28T10:36:00Z</dcterms:created>
  <dcterms:modified xsi:type="dcterms:W3CDTF">2021-04-28T10:36:00Z</dcterms:modified>
</cp:coreProperties>
</file>