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Look w:val="01E0" w:firstRow="1" w:lastRow="1" w:firstColumn="1" w:lastColumn="1" w:noHBand="0" w:noVBand="0"/>
      </w:tblPr>
      <w:tblGrid>
        <w:gridCol w:w="8306"/>
      </w:tblGrid>
      <w:tr w:rsidR="00AC38A3" w:rsidRPr="00537BB9" w14:paraId="17287944" w14:textId="77777777" w:rsidTr="006857F1">
        <w:tc>
          <w:tcPr>
            <w:tcW w:w="10204" w:type="dxa"/>
          </w:tcPr>
          <w:p w14:paraId="43B1CD94" w14:textId="77777777" w:rsidR="00AC38A3" w:rsidRPr="00537BB9" w:rsidRDefault="00AC38A3" w:rsidP="006857F1">
            <w:pPr>
              <w:jc w:val="center"/>
              <w:rPr>
                <w:rFonts w:ascii="David" w:hAnsi="David"/>
                <w:b/>
                <w:bCs/>
                <w:color w:val="auto"/>
                <w:sz w:val="24"/>
                <w:rtl/>
              </w:rPr>
            </w:pPr>
            <w:r>
              <w:rPr>
                <w:rFonts w:ascii="David" w:hAnsi="David" w:hint="cs"/>
                <w:b/>
                <w:bCs/>
                <w:sz w:val="24"/>
                <w:rtl/>
              </w:rPr>
              <w:t xml:space="preserve">לביצוע </w:t>
            </w:r>
            <w:r w:rsidRPr="00537BB9">
              <w:rPr>
                <w:rFonts w:ascii="David" w:hAnsi="David"/>
                <w:b/>
                <w:bCs/>
                <w:sz w:val="24"/>
                <w:rtl/>
              </w:rPr>
              <w:t>עבודות פיתוח דרכים ותשתיות שכונת פארק הים ב י</w:t>
            </w:r>
            <w:r>
              <w:rPr>
                <w:rFonts w:ascii="David" w:hAnsi="David" w:hint="cs"/>
                <w:b/>
                <w:bCs/>
                <w:color w:val="auto"/>
                <w:sz w:val="24"/>
                <w:rtl/>
              </w:rPr>
              <w:t>450</w:t>
            </w:r>
          </w:p>
        </w:tc>
      </w:tr>
      <w:tr w:rsidR="00AC38A3" w:rsidRPr="00537BB9" w14:paraId="6EFB22C1" w14:textId="77777777" w:rsidTr="006857F1">
        <w:tc>
          <w:tcPr>
            <w:tcW w:w="10204" w:type="dxa"/>
          </w:tcPr>
          <w:p w14:paraId="06C0D8A8" w14:textId="77777777" w:rsidR="00AC38A3" w:rsidRPr="00537BB9" w:rsidRDefault="00AC38A3" w:rsidP="006857F1">
            <w:pPr>
              <w:jc w:val="center"/>
              <w:rPr>
                <w:rFonts w:ascii="David" w:hAnsi="David"/>
                <w:b/>
                <w:bCs/>
                <w:color w:val="auto"/>
                <w:sz w:val="24"/>
                <w:rtl/>
              </w:rPr>
            </w:pPr>
            <w:r w:rsidRPr="00537BB9">
              <w:rPr>
                <w:rFonts w:ascii="David" w:hAnsi="David"/>
                <w:b/>
                <w:bCs/>
                <w:color w:val="auto"/>
                <w:sz w:val="24"/>
                <w:rtl/>
              </w:rPr>
              <w:t xml:space="preserve">מכרז פומבי משותף מס' </w:t>
            </w:r>
            <w:r>
              <w:rPr>
                <w:rFonts w:ascii="David" w:hAnsi="David" w:hint="cs"/>
                <w:b/>
                <w:bCs/>
                <w:color w:val="auto"/>
                <w:sz w:val="24"/>
                <w:rtl/>
              </w:rPr>
              <w:t xml:space="preserve"> </w:t>
            </w:r>
            <w:r>
              <w:rPr>
                <w:rFonts w:ascii="David" w:hAnsi="David" w:hint="cs"/>
                <w:b/>
                <w:bCs/>
                <w:sz w:val="24"/>
                <w:rtl/>
              </w:rPr>
              <w:t>33/21</w:t>
            </w:r>
          </w:p>
          <w:p w14:paraId="2F446C4A" w14:textId="77777777" w:rsidR="00AC38A3" w:rsidRPr="00537BB9" w:rsidRDefault="00AC38A3" w:rsidP="006857F1">
            <w:pPr>
              <w:jc w:val="center"/>
              <w:rPr>
                <w:rFonts w:ascii="David" w:hAnsi="David"/>
                <w:b/>
                <w:bCs/>
                <w:color w:val="auto"/>
                <w:sz w:val="24"/>
                <w:u w:val="single"/>
                <w:rtl/>
              </w:rPr>
            </w:pPr>
            <w:r w:rsidRPr="00537BB9">
              <w:rPr>
                <w:rFonts w:ascii="David" w:hAnsi="David"/>
                <w:b/>
                <w:bCs/>
                <w:color w:val="auto"/>
                <w:sz w:val="24"/>
                <w:u w:val="single"/>
                <w:rtl/>
              </w:rPr>
              <w:t xml:space="preserve">ערבות  השתתפות במכרז </w:t>
            </w:r>
            <w:r w:rsidRPr="00537BB9">
              <w:rPr>
                <w:rFonts w:ascii="David" w:hAnsi="David" w:hint="cs"/>
                <w:b/>
                <w:bCs/>
                <w:color w:val="auto"/>
                <w:sz w:val="24"/>
                <w:u w:val="single"/>
                <w:rtl/>
              </w:rPr>
              <w:t>לעירייה</w:t>
            </w:r>
          </w:p>
        </w:tc>
      </w:tr>
    </w:tbl>
    <w:p w14:paraId="33713815" w14:textId="77777777" w:rsidR="00AC38A3" w:rsidRPr="00537BB9" w:rsidRDefault="00AC38A3" w:rsidP="00AC38A3">
      <w:pPr>
        <w:rPr>
          <w:rFonts w:ascii="David" w:hAnsi="David"/>
          <w:b/>
          <w:bCs/>
          <w:sz w:val="24"/>
          <w:u w:val="single"/>
          <w:rtl/>
        </w:rPr>
      </w:pPr>
      <w:r w:rsidRPr="00537BB9">
        <w:rPr>
          <w:rFonts w:ascii="David" w:hAnsi="David"/>
          <w:sz w:val="24"/>
          <w:rtl/>
        </w:rPr>
        <w:tab/>
      </w:r>
      <w:r w:rsidRPr="00537BB9">
        <w:rPr>
          <w:rFonts w:ascii="David" w:hAnsi="David"/>
          <w:sz w:val="24"/>
          <w:rtl/>
        </w:rPr>
        <w:tab/>
      </w:r>
      <w:r w:rsidRPr="00537BB9">
        <w:rPr>
          <w:rFonts w:ascii="David" w:hAnsi="David"/>
          <w:sz w:val="24"/>
          <w:rtl/>
        </w:rPr>
        <w:tab/>
      </w:r>
      <w:r w:rsidRPr="00537BB9">
        <w:rPr>
          <w:rFonts w:ascii="David" w:hAnsi="David"/>
          <w:sz w:val="24"/>
          <w:rtl/>
        </w:rPr>
        <w:tab/>
      </w:r>
      <w:r w:rsidRPr="00537BB9">
        <w:rPr>
          <w:rFonts w:ascii="David" w:hAnsi="David"/>
          <w:sz w:val="24"/>
          <w:rtl/>
        </w:rPr>
        <w:tab/>
      </w:r>
    </w:p>
    <w:tbl>
      <w:tblPr>
        <w:bidiVisual/>
        <w:tblW w:w="8799" w:type="dxa"/>
        <w:tblInd w:w="363" w:type="dxa"/>
        <w:tblLook w:val="01E0" w:firstRow="1" w:lastRow="1" w:firstColumn="1" w:lastColumn="1" w:noHBand="0" w:noVBand="0"/>
      </w:tblPr>
      <w:tblGrid>
        <w:gridCol w:w="2136"/>
        <w:gridCol w:w="3119"/>
        <w:gridCol w:w="3544"/>
      </w:tblGrid>
      <w:tr w:rsidR="00AC38A3" w:rsidRPr="00537BB9" w14:paraId="54A3E5D8" w14:textId="77777777" w:rsidTr="006857F1">
        <w:tc>
          <w:tcPr>
            <w:tcW w:w="2136" w:type="dxa"/>
          </w:tcPr>
          <w:p w14:paraId="19813BBF" w14:textId="77777777" w:rsidR="00AC38A3" w:rsidRPr="00537BB9" w:rsidRDefault="00AC38A3" w:rsidP="006857F1">
            <w:pPr>
              <w:rPr>
                <w:rFonts w:ascii="David" w:hAnsi="David"/>
                <w:sz w:val="24"/>
                <w:rtl/>
              </w:rPr>
            </w:pPr>
            <w:r w:rsidRPr="00537BB9">
              <w:rPr>
                <w:rFonts w:ascii="David" w:hAnsi="David"/>
                <w:sz w:val="24"/>
                <w:rtl/>
              </w:rPr>
              <w:t>לכבוד</w:t>
            </w:r>
            <w:r w:rsidRPr="00537BB9">
              <w:rPr>
                <w:rFonts w:ascii="David" w:hAnsi="David"/>
                <w:sz w:val="24"/>
                <w:rtl/>
              </w:rPr>
              <w:tab/>
            </w:r>
            <w:r w:rsidRPr="00537BB9">
              <w:rPr>
                <w:rFonts w:ascii="David" w:hAnsi="David"/>
                <w:sz w:val="24"/>
                <w:rtl/>
              </w:rPr>
              <w:tab/>
            </w:r>
            <w:r w:rsidRPr="00537BB9">
              <w:rPr>
                <w:rFonts w:ascii="David" w:hAnsi="David"/>
                <w:sz w:val="24"/>
                <w:rtl/>
              </w:rPr>
              <w:tab/>
            </w:r>
            <w:r w:rsidRPr="00537BB9">
              <w:rPr>
                <w:rFonts w:ascii="David" w:hAnsi="David"/>
                <w:sz w:val="24"/>
                <w:rtl/>
              </w:rPr>
              <w:tab/>
            </w:r>
          </w:p>
          <w:p w14:paraId="0DDDD81F" w14:textId="77777777" w:rsidR="00AC38A3" w:rsidRPr="00537BB9" w:rsidRDefault="00AC38A3" w:rsidP="006857F1">
            <w:pPr>
              <w:rPr>
                <w:rFonts w:ascii="David" w:hAnsi="David"/>
                <w:sz w:val="24"/>
                <w:rtl/>
              </w:rPr>
            </w:pPr>
            <w:r w:rsidRPr="00537BB9">
              <w:rPr>
                <w:rFonts w:ascii="David" w:hAnsi="David"/>
                <w:sz w:val="24"/>
                <w:rtl/>
              </w:rPr>
              <w:t xml:space="preserve">עיריית בת- ים  </w:t>
            </w:r>
          </w:p>
          <w:p w14:paraId="12B8C68D" w14:textId="77777777" w:rsidR="00AC38A3" w:rsidRPr="00537BB9" w:rsidRDefault="00AC38A3" w:rsidP="006857F1">
            <w:pPr>
              <w:rPr>
                <w:rFonts w:ascii="David" w:hAnsi="David"/>
                <w:sz w:val="24"/>
                <w:u w:val="single"/>
                <w:rtl/>
              </w:rPr>
            </w:pPr>
            <w:r w:rsidRPr="00537BB9">
              <w:rPr>
                <w:rFonts w:ascii="David" w:hAnsi="David"/>
                <w:sz w:val="24"/>
                <w:u w:val="single"/>
                <w:rtl/>
              </w:rPr>
              <w:t xml:space="preserve">נורדאו 17 בת ים </w:t>
            </w:r>
          </w:p>
          <w:p w14:paraId="55A5C5EB" w14:textId="77777777" w:rsidR="00AC38A3" w:rsidRPr="00537BB9" w:rsidRDefault="00AC38A3" w:rsidP="006857F1">
            <w:pPr>
              <w:rPr>
                <w:rFonts w:ascii="David" w:hAnsi="David"/>
                <w:sz w:val="24"/>
                <w:rtl/>
              </w:rPr>
            </w:pPr>
            <w:r w:rsidRPr="00537BB9">
              <w:rPr>
                <w:rFonts w:ascii="David" w:hAnsi="David"/>
                <w:sz w:val="24"/>
                <w:rtl/>
              </w:rPr>
              <w:t>( להלן: "</w:t>
            </w:r>
            <w:r w:rsidRPr="00537BB9">
              <w:rPr>
                <w:rFonts w:ascii="David" w:hAnsi="David"/>
                <w:b/>
                <w:bCs/>
                <w:sz w:val="24"/>
                <w:rtl/>
              </w:rPr>
              <w:t>העירייה</w:t>
            </w:r>
            <w:r w:rsidRPr="00537BB9">
              <w:rPr>
                <w:rFonts w:ascii="David" w:hAnsi="David"/>
                <w:sz w:val="24"/>
                <w:rtl/>
              </w:rPr>
              <w:t>")</w:t>
            </w:r>
          </w:p>
          <w:p w14:paraId="53A6B923" w14:textId="77777777" w:rsidR="00AC38A3" w:rsidRPr="00537BB9" w:rsidRDefault="00AC38A3" w:rsidP="006857F1">
            <w:pPr>
              <w:rPr>
                <w:rFonts w:ascii="David" w:hAnsi="David"/>
                <w:sz w:val="24"/>
                <w:rtl/>
              </w:rPr>
            </w:pPr>
          </w:p>
        </w:tc>
        <w:tc>
          <w:tcPr>
            <w:tcW w:w="3119" w:type="dxa"/>
          </w:tcPr>
          <w:p w14:paraId="3E195BB7" w14:textId="77777777" w:rsidR="00AC38A3" w:rsidRPr="00537BB9" w:rsidRDefault="00AC38A3" w:rsidP="006857F1">
            <w:pPr>
              <w:rPr>
                <w:rFonts w:ascii="David" w:hAnsi="David"/>
                <w:sz w:val="24"/>
                <w:rtl/>
              </w:rPr>
            </w:pPr>
            <w:r w:rsidRPr="00537BB9">
              <w:rPr>
                <w:rFonts w:ascii="David" w:hAnsi="David"/>
                <w:sz w:val="24"/>
                <w:rtl/>
              </w:rPr>
              <w:tab/>
            </w:r>
            <w:r w:rsidRPr="00537BB9">
              <w:rPr>
                <w:rFonts w:ascii="David" w:hAnsi="David"/>
                <w:sz w:val="24"/>
                <w:rtl/>
              </w:rPr>
              <w:tab/>
            </w:r>
            <w:r w:rsidRPr="00537BB9">
              <w:rPr>
                <w:rFonts w:ascii="David" w:hAnsi="David"/>
                <w:sz w:val="24"/>
                <w:rtl/>
              </w:rPr>
              <w:tab/>
            </w:r>
            <w:r w:rsidRPr="00537BB9">
              <w:rPr>
                <w:rFonts w:ascii="David" w:hAnsi="David"/>
                <w:sz w:val="24"/>
                <w:rtl/>
              </w:rPr>
              <w:tab/>
            </w:r>
          </w:p>
          <w:p w14:paraId="6DE059D0" w14:textId="77777777" w:rsidR="00AC38A3" w:rsidRPr="00537BB9" w:rsidRDefault="00AC38A3" w:rsidP="006857F1">
            <w:pPr>
              <w:rPr>
                <w:rFonts w:ascii="David" w:hAnsi="David"/>
                <w:sz w:val="24"/>
                <w:rtl/>
              </w:rPr>
            </w:pPr>
          </w:p>
        </w:tc>
        <w:tc>
          <w:tcPr>
            <w:tcW w:w="3544" w:type="dxa"/>
          </w:tcPr>
          <w:p w14:paraId="52E274B3" w14:textId="77777777" w:rsidR="00AC38A3" w:rsidRPr="00537BB9" w:rsidRDefault="00AC38A3" w:rsidP="006857F1">
            <w:pPr>
              <w:jc w:val="right"/>
              <w:rPr>
                <w:rFonts w:ascii="David" w:hAnsi="David"/>
                <w:sz w:val="24"/>
                <w:rtl/>
              </w:rPr>
            </w:pPr>
          </w:p>
        </w:tc>
      </w:tr>
    </w:tbl>
    <w:p w14:paraId="2EB5821C" w14:textId="77777777" w:rsidR="00AC38A3" w:rsidRPr="00537BB9" w:rsidRDefault="00AC38A3" w:rsidP="00AC38A3">
      <w:pPr>
        <w:rPr>
          <w:rFonts w:ascii="David" w:hAnsi="David"/>
          <w:sz w:val="24"/>
          <w:rtl/>
        </w:rPr>
      </w:pPr>
      <w:proofErr w:type="spellStart"/>
      <w:r w:rsidRPr="00537BB9">
        <w:rPr>
          <w:rFonts w:ascii="David" w:hAnsi="David"/>
          <w:sz w:val="24"/>
          <w:rtl/>
        </w:rPr>
        <w:t>א.ג.נ</w:t>
      </w:r>
      <w:proofErr w:type="spellEnd"/>
      <w:r w:rsidRPr="00537BB9">
        <w:rPr>
          <w:rFonts w:ascii="David" w:hAnsi="David"/>
          <w:sz w:val="24"/>
          <w:rtl/>
        </w:rPr>
        <w:t>,</w:t>
      </w:r>
    </w:p>
    <w:p w14:paraId="044D4291" w14:textId="77777777" w:rsidR="00AC38A3" w:rsidRPr="00537BB9" w:rsidRDefault="00AC38A3" w:rsidP="00AC38A3">
      <w:pPr>
        <w:jc w:val="center"/>
        <w:rPr>
          <w:rFonts w:ascii="David" w:hAnsi="David"/>
          <w:bCs/>
          <w:sz w:val="24"/>
          <w:u w:val="single"/>
          <w:rtl/>
        </w:rPr>
      </w:pPr>
      <w:r w:rsidRPr="00537BB9">
        <w:rPr>
          <w:rFonts w:ascii="David" w:hAnsi="David"/>
          <w:b/>
          <w:bCs/>
          <w:sz w:val="24"/>
          <w:rtl/>
        </w:rPr>
        <w:t xml:space="preserve">הנדון: </w:t>
      </w:r>
      <w:r w:rsidRPr="00537BB9">
        <w:rPr>
          <w:rFonts w:ascii="David" w:hAnsi="David"/>
          <w:b/>
          <w:bCs/>
          <w:sz w:val="24"/>
          <w:u w:val="single"/>
          <w:rtl/>
        </w:rPr>
        <w:t>ערבות בנקאית</w:t>
      </w:r>
    </w:p>
    <w:p w14:paraId="22FF78B6" w14:textId="77777777" w:rsidR="00AC38A3" w:rsidRPr="00537BB9" w:rsidRDefault="00AC38A3" w:rsidP="00AC38A3">
      <w:pPr>
        <w:rPr>
          <w:rFonts w:ascii="David" w:hAnsi="David"/>
          <w:sz w:val="24"/>
          <w:rtl/>
        </w:rPr>
      </w:pPr>
    </w:p>
    <w:p w14:paraId="3DC6B542" w14:textId="77777777" w:rsidR="00AC38A3" w:rsidRPr="00537BB9" w:rsidRDefault="00AC38A3" w:rsidP="00AC38A3">
      <w:pPr>
        <w:rPr>
          <w:rFonts w:ascii="David" w:hAnsi="David"/>
          <w:sz w:val="24"/>
          <w:rtl/>
        </w:rPr>
      </w:pPr>
      <w:r w:rsidRPr="00537BB9">
        <w:rPr>
          <w:rFonts w:ascii="David" w:hAnsi="David"/>
          <w:sz w:val="24"/>
          <w:rtl/>
        </w:rPr>
        <w:t>על פי בקשת_____________ ח.פ./</w:t>
      </w:r>
      <w:r w:rsidRPr="00537BB9">
        <w:rPr>
          <w:rFonts w:ascii="David" w:hAnsi="David" w:hint="cs"/>
          <w:sz w:val="24"/>
          <w:rtl/>
        </w:rPr>
        <w:t xml:space="preserve">ע.מ. </w:t>
      </w:r>
      <w:r w:rsidRPr="00537BB9">
        <w:rPr>
          <w:rFonts w:ascii="David" w:hAnsi="David"/>
          <w:sz w:val="24"/>
          <w:rtl/>
        </w:rPr>
        <w:t xml:space="preserve">. __________ (להלן - </w:t>
      </w:r>
      <w:r w:rsidRPr="00537BB9">
        <w:rPr>
          <w:rFonts w:ascii="David" w:hAnsi="David"/>
          <w:b/>
          <w:bCs/>
          <w:sz w:val="24"/>
          <w:rtl/>
        </w:rPr>
        <w:t>"המבקש"</w:t>
      </w:r>
      <w:r w:rsidRPr="00537BB9">
        <w:rPr>
          <w:rFonts w:ascii="David" w:hAnsi="David"/>
          <w:sz w:val="24"/>
          <w:rtl/>
        </w:rPr>
        <w:t xml:space="preserve">) אנו ערבים בזה כלפיכם לסילוק כל סכום עד לסך של </w:t>
      </w:r>
      <w:r w:rsidRPr="00537BB9">
        <w:rPr>
          <w:rFonts w:ascii="David" w:hAnsi="David" w:hint="cs"/>
          <w:sz w:val="24"/>
          <w:rtl/>
        </w:rPr>
        <w:t>1,000,000 ₪</w:t>
      </w:r>
      <w:r w:rsidRPr="00537BB9">
        <w:rPr>
          <w:rFonts w:ascii="David" w:hAnsi="David"/>
          <w:sz w:val="24"/>
          <w:rtl/>
        </w:rPr>
        <w:t xml:space="preserve"> ( </w:t>
      </w:r>
      <w:r w:rsidRPr="00537BB9">
        <w:rPr>
          <w:rFonts w:ascii="David" w:hAnsi="David" w:hint="cs"/>
          <w:sz w:val="24"/>
          <w:rtl/>
        </w:rPr>
        <w:t>מיליון שקלים חדשים)</w:t>
      </w:r>
      <w:r w:rsidRPr="00537BB9">
        <w:rPr>
          <w:rFonts w:ascii="David" w:hAnsi="David"/>
          <w:sz w:val="24"/>
          <w:rtl/>
        </w:rPr>
        <w:t xml:space="preserve"> וזאת בקשר עם השתתפותו במכרז פומבי משותף מס'</w:t>
      </w:r>
      <w:r>
        <w:rPr>
          <w:rFonts w:ascii="David" w:hAnsi="David" w:hint="cs"/>
          <w:sz w:val="24"/>
          <w:rtl/>
        </w:rPr>
        <w:t xml:space="preserve"> </w:t>
      </w:r>
      <w:r>
        <w:rPr>
          <w:rFonts w:ascii="David" w:hAnsi="David" w:hint="cs"/>
          <w:b/>
          <w:bCs/>
          <w:sz w:val="24"/>
          <w:rtl/>
        </w:rPr>
        <w:t>33/21</w:t>
      </w:r>
      <w:r>
        <w:rPr>
          <w:rFonts w:ascii="David" w:hAnsi="David" w:hint="cs"/>
          <w:sz w:val="24"/>
          <w:rtl/>
        </w:rPr>
        <w:t xml:space="preserve"> </w:t>
      </w:r>
      <w:r w:rsidRPr="00537BB9">
        <w:rPr>
          <w:rFonts w:ascii="David" w:hAnsi="David"/>
          <w:sz w:val="24"/>
          <w:rtl/>
        </w:rPr>
        <w:t>להבטחת מילוי תנאי המכרז.</w:t>
      </w:r>
    </w:p>
    <w:p w14:paraId="0B248856" w14:textId="77777777" w:rsidR="00AC38A3" w:rsidRPr="00537BB9" w:rsidRDefault="00AC38A3" w:rsidP="00AC38A3">
      <w:pPr>
        <w:rPr>
          <w:rFonts w:ascii="David" w:hAnsi="David"/>
          <w:sz w:val="24"/>
          <w:rtl/>
        </w:rPr>
      </w:pPr>
    </w:p>
    <w:p w14:paraId="138EF92D" w14:textId="77777777" w:rsidR="00AC38A3" w:rsidRPr="00537BB9" w:rsidRDefault="00AC38A3" w:rsidP="00AC38A3">
      <w:pPr>
        <w:rPr>
          <w:rFonts w:ascii="David" w:hAnsi="David"/>
          <w:sz w:val="24"/>
          <w:rtl/>
        </w:rPr>
      </w:pPr>
      <w:r w:rsidRPr="00537BB9">
        <w:rPr>
          <w:rFonts w:ascii="David" w:hAnsi="David"/>
          <w:sz w:val="24"/>
          <w:rtl/>
        </w:rPr>
        <w:t>אנו מתחייבים לשלם לכם כל סכום או סכומים עד לסך הנ"ל תוך 14 ימים ממועד 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6EF9F415" w14:textId="77777777" w:rsidR="00AC38A3" w:rsidRPr="00537BB9" w:rsidRDefault="00AC38A3" w:rsidP="00AC38A3">
      <w:pPr>
        <w:rPr>
          <w:rFonts w:ascii="David" w:hAnsi="David"/>
          <w:sz w:val="24"/>
          <w:rtl/>
        </w:rPr>
      </w:pPr>
    </w:p>
    <w:p w14:paraId="0615C770" w14:textId="77777777" w:rsidR="00AC38A3" w:rsidRPr="00537BB9" w:rsidRDefault="00AC38A3" w:rsidP="00AC38A3">
      <w:pPr>
        <w:rPr>
          <w:rFonts w:ascii="David" w:hAnsi="David"/>
          <w:sz w:val="24"/>
          <w:rtl/>
        </w:rPr>
      </w:pPr>
      <w:r w:rsidRPr="00537BB9">
        <w:rPr>
          <w:rFonts w:ascii="David" w:hAnsi="David"/>
          <w:sz w:val="24"/>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0C90C644" w14:textId="77777777" w:rsidR="00AC38A3" w:rsidRPr="00537BB9" w:rsidRDefault="00AC38A3" w:rsidP="00AC38A3">
      <w:pPr>
        <w:rPr>
          <w:rFonts w:ascii="David" w:hAnsi="David"/>
          <w:sz w:val="24"/>
          <w:rtl/>
        </w:rPr>
      </w:pPr>
      <w:r w:rsidRPr="00537BB9">
        <w:rPr>
          <w:rFonts w:ascii="David" w:hAnsi="David"/>
          <w:sz w:val="24"/>
          <w:rtl/>
        </w:rPr>
        <w:t>ערבות זו הינה בלתי חוזרת ובלתי תלויה ולא ניתנת לביטול.</w:t>
      </w:r>
    </w:p>
    <w:p w14:paraId="2912E97C" w14:textId="52707EC2" w:rsidR="00AC38A3" w:rsidRPr="00537BB9" w:rsidRDefault="00AC38A3" w:rsidP="00AC38A3">
      <w:pPr>
        <w:rPr>
          <w:rFonts w:ascii="David" w:hAnsi="David"/>
          <w:sz w:val="24"/>
          <w:rtl/>
        </w:rPr>
      </w:pPr>
      <w:r w:rsidRPr="00537BB9">
        <w:rPr>
          <w:rFonts w:ascii="David" w:hAnsi="David"/>
          <w:sz w:val="24"/>
          <w:rtl/>
        </w:rPr>
        <w:t xml:space="preserve">ערבות זו תישאר בתוקפה עד </w:t>
      </w:r>
      <w:r>
        <w:rPr>
          <w:rFonts w:ascii="David" w:hAnsi="David" w:hint="cs"/>
          <w:sz w:val="24"/>
          <w:rtl/>
        </w:rPr>
        <w:t>14.4.2</w:t>
      </w:r>
      <w:r>
        <w:rPr>
          <w:rFonts w:ascii="David" w:hAnsi="David" w:hint="cs"/>
          <w:sz w:val="24"/>
          <w:rtl/>
        </w:rPr>
        <w:t>2</w:t>
      </w:r>
      <w:r w:rsidRPr="00537BB9">
        <w:rPr>
          <w:rFonts w:ascii="David" w:hAnsi="David"/>
          <w:sz w:val="24"/>
          <w:rtl/>
        </w:rPr>
        <w:t> ועד בכלל.</w:t>
      </w:r>
    </w:p>
    <w:p w14:paraId="5593F829" w14:textId="77777777" w:rsidR="00AC38A3" w:rsidRPr="00537BB9" w:rsidRDefault="00AC38A3" w:rsidP="00AC38A3">
      <w:pPr>
        <w:rPr>
          <w:rFonts w:ascii="David" w:hAnsi="David"/>
          <w:sz w:val="24"/>
          <w:rtl/>
        </w:rPr>
      </w:pPr>
      <w:r>
        <w:rPr>
          <w:rFonts w:ascii="David" w:hAnsi="David" w:hint="cs"/>
          <w:sz w:val="24"/>
          <w:rtl/>
        </w:rPr>
        <w:t>כל דרישה על פיה צריכה להימסר לנו לא יאוחר מהמועד הנ"ל. לאחר מועד זה תהיה ערבותינו זו בטלה ומבוטלת.</w:t>
      </w:r>
    </w:p>
    <w:p w14:paraId="28A42CFD" w14:textId="77777777" w:rsidR="00AC38A3" w:rsidRPr="00537BB9" w:rsidRDefault="00AC38A3" w:rsidP="00AC38A3">
      <w:pPr>
        <w:rPr>
          <w:rFonts w:ascii="David" w:hAnsi="David"/>
          <w:sz w:val="24"/>
          <w:rtl/>
        </w:rPr>
      </w:pPr>
      <w:r w:rsidRPr="00537BB9">
        <w:rPr>
          <w:rFonts w:ascii="David" w:hAnsi="David"/>
          <w:sz w:val="24"/>
          <w:rtl/>
        </w:rPr>
        <w:t>ערבות זו אינה ניתנת להעברה ולהסבה בכל צורה שהיא.</w:t>
      </w:r>
    </w:p>
    <w:p w14:paraId="3D5EB58F" w14:textId="77777777" w:rsidR="00AC38A3" w:rsidRPr="00537BB9" w:rsidRDefault="00AC38A3" w:rsidP="00AC38A3">
      <w:pPr>
        <w:rPr>
          <w:rFonts w:ascii="David" w:hAnsi="David"/>
          <w:sz w:val="24"/>
          <w:rtl/>
        </w:rPr>
      </w:pPr>
    </w:p>
    <w:p w14:paraId="75680C02" w14:textId="77777777" w:rsidR="00AC38A3" w:rsidRPr="00537BB9" w:rsidRDefault="00AC38A3" w:rsidP="00AC38A3">
      <w:pPr>
        <w:rPr>
          <w:rFonts w:ascii="David" w:hAnsi="David"/>
          <w:b/>
          <w:bCs/>
          <w:sz w:val="24"/>
          <w:rtl/>
        </w:rPr>
      </w:pPr>
    </w:p>
    <w:p w14:paraId="33A1997F" w14:textId="77777777" w:rsidR="00AC38A3" w:rsidRPr="00537BB9" w:rsidRDefault="00AC38A3" w:rsidP="00AC38A3">
      <w:pPr>
        <w:ind w:left="6237"/>
        <w:rPr>
          <w:rFonts w:ascii="David" w:hAnsi="David"/>
          <w:sz w:val="24"/>
          <w:rtl/>
        </w:rPr>
      </w:pPr>
      <w:r w:rsidRPr="00537BB9">
        <w:rPr>
          <w:rFonts w:ascii="David" w:hAnsi="David"/>
          <w:sz w:val="24"/>
          <w:rtl/>
        </w:rPr>
        <w:t>בכבוד רב,</w:t>
      </w:r>
    </w:p>
    <w:p w14:paraId="598A5ED9" w14:textId="77777777" w:rsidR="00AC38A3" w:rsidRPr="00537BB9" w:rsidRDefault="00AC38A3" w:rsidP="00AC38A3">
      <w:pPr>
        <w:ind w:left="6237"/>
        <w:rPr>
          <w:rFonts w:ascii="David" w:hAnsi="David"/>
          <w:sz w:val="24"/>
          <w:rtl/>
        </w:rPr>
      </w:pPr>
      <w:r w:rsidRPr="00537BB9">
        <w:rPr>
          <w:rFonts w:ascii="David" w:hAnsi="David"/>
          <w:bCs/>
          <w:sz w:val="24"/>
          <w:u w:val="single"/>
          <w:rtl/>
        </w:rPr>
        <w:t>_____________</w:t>
      </w:r>
    </w:p>
    <w:p w14:paraId="2C659023" w14:textId="77777777" w:rsidR="00AC38A3" w:rsidRPr="00537BB9" w:rsidRDefault="00AC38A3" w:rsidP="00AC38A3">
      <w:pPr>
        <w:ind w:left="6237"/>
        <w:rPr>
          <w:rFonts w:ascii="David" w:hAnsi="David"/>
          <w:sz w:val="24"/>
          <w:rtl/>
        </w:rPr>
      </w:pPr>
      <w:r w:rsidRPr="00537BB9">
        <w:rPr>
          <w:rFonts w:ascii="David" w:hAnsi="David"/>
          <w:sz w:val="24"/>
          <w:rtl/>
        </w:rPr>
        <w:t>ב נ ק </w:t>
      </w:r>
    </w:p>
    <w:p w14:paraId="4F57585E" w14:textId="77777777" w:rsidR="00AC38A3" w:rsidRPr="00537BB9" w:rsidRDefault="00AC38A3" w:rsidP="00AC38A3">
      <w:pPr>
        <w:ind w:left="6237"/>
        <w:rPr>
          <w:rFonts w:ascii="David" w:hAnsi="David"/>
          <w:sz w:val="24"/>
          <w:rtl/>
        </w:rPr>
      </w:pPr>
    </w:p>
    <w:p w14:paraId="64E5FD31" w14:textId="77777777" w:rsidR="00AC38A3" w:rsidRPr="00537BB9" w:rsidRDefault="00AC38A3" w:rsidP="00AC38A3">
      <w:pPr>
        <w:ind w:left="6237"/>
        <w:rPr>
          <w:rFonts w:ascii="David" w:hAnsi="David"/>
          <w:sz w:val="24"/>
        </w:rPr>
      </w:pPr>
    </w:p>
    <w:tbl>
      <w:tblPr>
        <w:bidiVisual/>
        <w:tblW w:w="0" w:type="auto"/>
        <w:tblLook w:val="01E0" w:firstRow="1" w:lastRow="1" w:firstColumn="1" w:lastColumn="1" w:noHBand="0" w:noVBand="0"/>
      </w:tblPr>
      <w:tblGrid>
        <w:gridCol w:w="3764"/>
        <w:gridCol w:w="4542"/>
      </w:tblGrid>
      <w:tr w:rsidR="00AC38A3" w:rsidRPr="00537BB9" w14:paraId="22CC14ED" w14:textId="77777777" w:rsidTr="006857F1">
        <w:tc>
          <w:tcPr>
            <w:tcW w:w="4643" w:type="dxa"/>
          </w:tcPr>
          <w:p w14:paraId="662F21FB" w14:textId="77777777" w:rsidR="00AC38A3" w:rsidRPr="00537BB9" w:rsidRDefault="00AC38A3" w:rsidP="006857F1">
            <w:pPr>
              <w:jc w:val="left"/>
              <w:rPr>
                <w:rFonts w:ascii="David" w:hAnsi="David"/>
                <w:b/>
                <w:bCs/>
                <w:color w:val="auto"/>
                <w:sz w:val="24"/>
                <w:rtl/>
              </w:rPr>
            </w:pPr>
            <w:r w:rsidRPr="00537BB9">
              <w:rPr>
                <w:rFonts w:ascii="David" w:hAnsi="David"/>
                <w:sz w:val="24"/>
                <w:rtl/>
              </w:rPr>
              <w:t xml:space="preserve"> </w:t>
            </w:r>
            <w:r w:rsidRPr="00537BB9">
              <w:rPr>
                <w:rFonts w:ascii="David" w:hAnsi="David"/>
                <w:b/>
                <w:bCs/>
                <w:sz w:val="24"/>
                <w:rtl/>
              </w:rPr>
              <w:t xml:space="preserve">עיריית בת- ים </w:t>
            </w:r>
          </w:p>
        </w:tc>
        <w:tc>
          <w:tcPr>
            <w:tcW w:w="5669" w:type="dxa"/>
          </w:tcPr>
          <w:p w14:paraId="39378A94" w14:textId="77777777" w:rsidR="00AC38A3" w:rsidRPr="00537BB9" w:rsidRDefault="00AC38A3" w:rsidP="006857F1">
            <w:pPr>
              <w:jc w:val="right"/>
              <w:rPr>
                <w:rFonts w:ascii="David" w:hAnsi="David"/>
                <w:b/>
                <w:bCs/>
                <w:color w:val="auto"/>
                <w:sz w:val="24"/>
                <w:rtl/>
              </w:rPr>
            </w:pPr>
            <w:r w:rsidRPr="00537BB9">
              <w:rPr>
                <w:rFonts w:ascii="David" w:hAnsi="David"/>
                <w:b/>
                <w:bCs/>
                <w:color w:val="auto"/>
                <w:sz w:val="24"/>
                <w:rtl/>
              </w:rPr>
              <w:t>תאגיד מי בת ים בע"מ</w:t>
            </w:r>
          </w:p>
        </w:tc>
      </w:tr>
      <w:tr w:rsidR="00AC38A3" w:rsidRPr="00537BB9" w14:paraId="10937CC1" w14:textId="77777777" w:rsidTr="006857F1">
        <w:tc>
          <w:tcPr>
            <w:tcW w:w="10312" w:type="dxa"/>
            <w:gridSpan w:val="2"/>
          </w:tcPr>
          <w:p w14:paraId="0A4B94AE" w14:textId="77777777" w:rsidR="00AC38A3" w:rsidRPr="00537BB9" w:rsidRDefault="00AC38A3" w:rsidP="006857F1">
            <w:pPr>
              <w:jc w:val="center"/>
              <w:rPr>
                <w:rFonts w:ascii="David" w:hAnsi="David"/>
                <w:b/>
                <w:bCs/>
                <w:color w:val="auto"/>
                <w:sz w:val="24"/>
                <w:rtl/>
              </w:rPr>
            </w:pPr>
          </w:p>
        </w:tc>
      </w:tr>
      <w:tr w:rsidR="00AC38A3" w:rsidRPr="00537BB9" w14:paraId="0B46F6B5" w14:textId="77777777" w:rsidTr="006857F1">
        <w:tc>
          <w:tcPr>
            <w:tcW w:w="10312" w:type="dxa"/>
            <w:gridSpan w:val="2"/>
          </w:tcPr>
          <w:p w14:paraId="0525ABAB" w14:textId="77777777" w:rsidR="00AC38A3" w:rsidRDefault="00AC38A3" w:rsidP="006857F1">
            <w:pPr>
              <w:jc w:val="center"/>
              <w:rPr>
                <w:rFonts w:ascii="David" w:hAnsi="David"/>
                <w:b/>
                <w:bCs/>
                <w:color w:val="auto"/>
                <w:sz w:val="24"/>
                <w:rtl/>
              </w:rPr>
            </w:pPr>
          </w:p>
          <w:p w14:paraId="11377167" w14:textId="77777777" w:rsidR="00AC38A3" w:rsidRDefault="00AC38A3" w:rsidP="006857F1">
            <w:pPr>
              <w:jc w:val="center"/>
              <w:rPr>
                <w:rFonts w:ascii="David" w:hAnsi="David"/>
                <w:b/>
                <w:bCs/>
                <w:color w:val="auto"/>
                <w:sz w:val="24"/>
                <w:rtl/>
              </w:rPr>
            </w:pPr>
          </w:p>
          <w:p w14:paraId="17062B53" w14:textId="77777777" w:rsidR="00AC38A3" w:rsidRDefault="00AC38A3" w:rsidP="006857F1">
            <w:pPr>
              <w:jc w:val="center"/>
              <w:rPr>
                <w:rFonts w:ascii="David" w:hAnsi="David"/>
                <w:b/>
                <w:bCs/>
                <w:color w:val="auto"/>
                <w:sz w:val="24"/>
                <w:rtl/>
              </w:rPr>
            </w:pPr>
          </w:p>
          <w:p w14:paraId="62B8DDC0" w14:textId="77777777" w:rsidR="00AC38A3" w:rsidRPr="00537BB9" w:rsidRDefault="00AC38A3" w:rsidP="006857F1">
            <w:pPr>
              <w:jc w:val="center"/>
              <w:rPr>
                <w:rFonts w:ascii="David" w:hAnsi="David"/>
                <w:b/>
                <w:bCs/>
                <w:color w:val="auto"/>
                <w:sz w:val="24"/>
                <w:rtl/>
              </w:rPr>
            </w:pPr>
            <w:r w:rsidRPr="00537BB9">
              <w:rPr>
                <w:rFonts w:ascii="David" w:hAnsi="David"/>
                <w:b/>
                <w:bCs/>
                <w:color w:val="auto"/>
                <w:sz w:val="24"/>
                <w:rtl/>
              </w:rPr>
              <w:t xml:space="preserve">מכרז פומבי משותף מס' </w:t>
            </w:r>
            <w:r>
              <w:rPr>
                <w:rFonts w:ascii="David" w:hAnsi="David" w:hint="cs"/>
                <w:b/>
                <w:bCs/>
                <w:sz w:val="24"/>
                <w:rtl/>
              </w:rPr>
              <w:t>33/21</w:t>
            </w:r>
          </w:p>
          <w:p w14:paraId="691FFD58" w14:textId="77777777" w:rsidR="00AC38A3" w:rsidRPr="00537BB9" w:rsidRDefault="00AC38A3" w:rsidP="006857F1">
            <w:pPr>
              <w:jc w:val="center"/>
              <w:rPr>
                <w:rFonts w:ascii="David" w:hAnsi="David"/>
                <w:b/>
                <w:bCs/>
                <w:color w:val="auto"/>
                <w:sz w:val="24"/>
                <w:u w:val="single"/>
                <w:rtl/>
              </w:rPr>
            </w:pPr>
            <w:r w:rsidRPr="00537BB9">
              <w:rPr>
                <w:rFonts w:ascii="David" w:hAnsi="David"/>
                <w:b/>
                <w:bCs/>
                <w:color w:val="auto"/>
                <w:sz w:val="24"/>
                <w:u w:val="single"/>
                <w:rtl/>
              </w:rPr>
              <w:t>ערבות  השתתפות במכרז לתאגיד</w:t>
            </w:r>
          </w:p>
        </w:tc>
      </w:tr>
    </w:tbl>
    <w:p w14:paraId="3C733A26" w14:textId="77777777" w:rsidR="00AC38A3" w:rsidRPr="00537BB9" w:rsidRDefault="00AC38A3" w:rsidP="00AC38A3">
      <w:pPr>
        <w:rPr>
          <w:rFonts w:ascii="David" w:hAnsi="David"/>
          <w:b/>
          <w:bCs/>
          <w:sz w:val="24"/>
          <w:u w:val="single"/>
          <w:rtl/>
        </w:rPr>
      </w:pPr>
      <w:r w:rsidRPr="00537BB9">
        <w:rPr>
          <w:rFonts w:ascii="David" w:hAnsi="David"/>
          <w:sz w:val="24"/>
          <w:rtl/>
        </w:rPr>
        <w:tab/>
      </w:r>
      <w:r w:rsidRPr="00537BB9">
        <w:rPr>
          <w:rFonts w:ascii="David" w:hAnsi="David"/>
          <w:sz w:val="24"/>
          <w:rtl/>
        </w:rPr>
        <w:tab/>
      </w:r>
      <w:r w:rsidRPr="00537BB9">
        <w:rPr>
          <w:rFonts w:ascii="David" w:hAnsi="David"/>
          <w:sz w:val="24"/>
          <w:rtl/>
        </w:rPr>
        <w:tab/>
      </w:r>
    </w:p>
    <w:tbl>
      <w:tblPr>
        <w:bidiVisual/>
        <w:tblW w:w="3649" w:type="dxa"/>
        <w:tblLook w:val="01E0" w:firstRow="1" w:lastRow="1" w:firstColumn="1" w:lastColumn="1" w:noHBand="0" w:noVBand="0"/>
      </w:tblPr>
      <w:tblGrid>
        <w:gridCol w:w="3649"/>
      </w:tblGrid>
      <w:tr w:rsidR="00AC38A3" w:rsidRPr="00537BB9" w14:paraId="53AA1E4C" w14:textId="77777777" w:rsidTr="006857F1">
        <w:tc>
          <w:tcPr>
            <w:tcW w:w="3649" w:type="dxa"/>
          </w:tcPr>
          <w:p w14:paraId="2B8A86B8" w14:textId="77777777" w:rsidR="00AC38A3" w:rsidRPr="00537BB9" w:rsidRDefault="00AC38A3" w:rsidP="006857F1">
            <w:pPr>
              <w:rPr>
                <w:rFonts w:ascii="David" w:hAnsi="David"/>
                <w:sz w:val="24"/>
                <w:rtl/>
              </w:rPr>
            </w:pPr>
            <w:r w:rsidRPr="00537BB9">
              <w:rPr>
                <w:rFonts w:ascii="David" w:hAnsi="David"/>
                <w:sz w:val="24"/>
                <w:rtl/>
              </w:rPr>
              <w:t>לכבוד</w:t>
            </w:r>
          </w:p>
          <w:p w14:paraId="7C5EFC2F" w14:textId="77777777" w:rsidR="00AC38A3" w:rsidRPr="00537BB9" w:rsidRDefault="00AC38A3" w:rsidP="006857F1">
            <w:pPr>
              <w:rPr>
                <w:rFonts w:ascii="David" w:hAnsi="David"/>
                <w:sz w:val="24"/>
                <w:u w:val="single"/>
                <w:rtl/>
              </w:rPr>
            </w:pPr>
            <w:r w:rsidRPr="00537BB9">
              <w:rPr>
                <w:rFonts w:ascii="David" w:hAnsi="David" w:hint="cs"/>
                <w:sz w:val="24"/>
                <w:rtl/>
              </w:rPr>
              <w:t>מי בת ים</w:t>
            </w:r>
            <w:r w:rsidRPr="00537BB9">
              <w:rPr>
                <w:rFonts w:ascii="David" w:hAnsi="David"/>
                <w:sz w:val="24"/>
                <w:rtl/>
              </w:rPr>
              <w:t xml:space="preserve"> בע"מ</w:t>
            </w:r>
          </w:p>
          <w:p w14:paraId="62FD91E1" w14:textId="77777777" w:rsidR="00AC38A3" w:rsidRPr="00537BB9" w:rsidRDefault="00AC38A3" w:rsidP="006857F1">
            <w:pPr>
              <w:rPr>
                <w:rFonts w:ascii="David" w:hAnsi="David"/>
                <w:sz w:val="24"/>
                <w:u w:val="single"/>
                <w:rtl/>
              </w:rPr>
            </w:pPr>
            <w:r w:rsidRPr="00537BB9">
              <w:rPr>
                <w:rFonts w:ascii="David" w:hAnsi="David"/>
                <w:sz w:val="24"/>
                <w:u w:val="single"/>
                <w:rtl/>
              </w:rPr>
              <w:t xml:space="preserve">רח' </w:t>
            </w:r>
            <w:r w:rsidRPr="00537BB9">
              <w:rPr>
                <w:rFonts w:ascii="David" w:hAnsi="David" w:hint="cs"/>
                <w:sz w:val="24"/>
                <w:u w:val="single"/>
                <w:rtl/>
              </w:rPr>
              <w:t>רוטשילד 29</w:t>
            </w:r>
          </w:p>
          <w:p w14:paraId="34D259DA" w14:textId="77777777" w:rsidR="00AC38A3" w:rsidRPr="00537BB9" w:rsidRDefault="00AC38A3" w:rsidP="006857F1">
            <w:pPr>
              <w:rPr>
                <w:rFonts w:ascii="David" w:hAnsi="David"/>
                <w:sz w:val="24"/>
                <w:u w:val="single"/>
                <w:rtl/>
              </w:rPr>
            </w:pPr>
            <w:r w:rsidRPr="00537BB9">
              <w:rPr>
                <w:rFonts w:ascii="David" w:hAnsi="David"/>
                <w:sz w:val="24"/>
                <w:u w:val="single"/>
                <w:rtl/>
              </w:rPr>
              <w:t>בת -ים</w:t>
            </w:r>
          </w:p>
          <w:p w14:paraId="04CDD65E" w14:textId="77777777" w:rsidR="00AC38A3" w:rsidRPr="00537BB9" w:rsidRDefault="00AC38A3" w:rsidP="006857F1">
            <w:pPr>
              <w:rPr>
                <w:rFonts w:ascii="David" w:hAnsi="David"/>
                <w:sz w:val="24"/>
                <w:rtl/>
              </w:rPr>
            </w:pPr>
            <w:r w:rsidRPr="00537BB9">
              <w:rPr>
                <w:rFonts w:ascii="David" w:hAnsi="David"/>
                <w:sz w:val="24"/>
                <w:rtl/>
              </w:rPr>
              <w:t>( להלן: "</w:t>
            </w:r>
            <w:r w:rsidRPr="00537BB9">
              <w:rPr>
                <w:rFonts w:ascii="David" w:hAnsi="David" w:hint="cs"/>
                <w:b/>
                <w:bCs/>
                <w:sz w:val="24"/>
                <w:rtl/>
              </w:rPr>
              <w:t>התאגיד</w:t>
            </w:r>
            <w:r w:rsidRPr="00537BB9">
              <w:rPr>
                <w:rFonts w:ascii="David" w:hAnsi="David"/>
                <w:sz w:val="24"/>
                <w:rtl/>
              </w:rPr>
              <w:t>")</w:t>
            </w:r>
          </w:p>
          <w:p w14:paraId="67A58347" w14:textId="77777777" w:rsidR="00AC38A3" w:rsidRPr="00537BB9" w:rsidRDefault="00AC38A3" w:rsidP="006857F1">
            <w:pPr>
              <w:rPr>
                <w:rFonts w:ascii="David" w:hAnsi="David"/>
                <w:sz w:val="24"/>
                <w:rtl/>
              </w:rPr>
            </w:pPr>
          </w:p>
        </w:tc>
      </w:tr>
    </w:tbl>
    <w:p w14:paraId="40592BD7" w14:textId="77777777" w:rsidR="00AC38A3" w:rsidRPr="00537BB9" w:rsidRDefault="00AC38A3" w:rsidP="00AC38A3">
      <w:pPr>
        <w:rPr>
          <w:rFonts w:ascii="David" w:hAnsi="David"/>
          <w:sz w:val="24"/>
          <w:rtl/>
        </w:rPr>
      </w:pPr>
      <w:proofErr w:type="spellStart"/>
      <w:r w:rsidRPr="00537BB9">
        <w:rPr>
          <w:rFonts w:ascii="David" w:hAnsi="David"/>
          <w:sz w:val="24"/>
          <w:rtl/>
        </w:rPr>
        <w:t>א.ג.נ</w:t>
      </w:r>
      <w:proofErr w:type="spellEnd"/>
      <w:r w:rsidRPr="00537BB9">
        <w:rPr>
          <w:rFonts w:ascii="David" w:hAnsi="David"/>
          <w:sz w:val="24"/>
          <w:rtl/>
        </w:rPr>
        <w:t>,</w:t>
      </w:r>
    </w:p>
    <w:p w14:paraId="37F3B5F7" w14:textId="77777777" w:rsidR="00AC38A3" w:rsidRPr="00537BB9" w:rsidRDefault="00AC38A3" w:rsidP="00AC38A3">
      <w:pPr>
        <w:jc w:val="center"/>
        <w:rPr>
          <w:rFonts w:ascii="David" w:hAnsi="David"/>
          <w:sz w:val="24"/>
          <w:rtl/>
        </w:rPr>
      </w:pPr>
      <w:r w:rsidRPr="00537BB9">
        <w:rPr>
          <w:rFonts w:ascii="David" w:hAnsi="David"/>
          <w:b/>
          <w:bCs/>
          <w:sz w:val="24"/>
          <w:rtl/>
        </w:rPr>
        <w:t xml:space="preserve">הנדון: </w:t>
      </w:r>
      <w:r w:rsidRPr="00537BB9">
        <w:rPr>
          <w:rFonts w:ascii="David" w:hAnsi="David"/>
          <w:b/>
          <w:bCs/>
          <w:sz w:val="24"/>
          <w:u w:val="single"/>
          <w:rtl/>
        </w:rPr>
        <w:t>ערבות בנקאית</w:t>
      </w:r>
    </w:p>
    <w:p w14:paraId="1B989CEC" w14:textId="77777777" w:rsidR="00AC38A3" w:rsidRPr="00537BB9" w:rsidRDefault="00AC38A3" w:rsidP="00AC38A3">
      <w:pPr>
        <w:rPr>
          <w:rFonts w:ascii="David" w:hAnsi="David"/>
          <w:sz w:val="24"/>
          <w:rtl/>
        </w:rPr>
      </w:pPr>
      <w:r w:rsidRPr="00537BB9">
        <w:rPr>
          <w:rFonts w:ascii="David" w:hAnsi="David"/>
          <w:sz w:val="24"/>
          <w:rtl/>
        </w:rPr>
        <w:t>על פי בקשת  ___________ ח.פ./</w:t>
      </w:r>
      <w:r w:rsidRPr="00537BB9">
        <w:rPr>
          <w:rFonts w:ascii="David" w:hAnsi="David" w:hint="cs"/>
          <w:sz w:val="24"/>
          <w:rtl/>
        </w:rPr>
        <w:t xml:space="preserve">ע.מ. </w:t>
      </w:r>
      <w:r w:rsidRPr="00537BB9">
        <w:rPr>
          <w:rFonts w:ascii="David" w:hAnsi="David"/>
          <w:sz w:val="24"/>
          <w:rtl/>
        </w:rPr>
        <w:t xml:space="preserve"> ___________ (להלן - </w:t>
      </w:r>
      <w:r w:rsidRPr="00537BB9">
        <w:rPr>
          <w:rFonts w:ascii="David" w:hAnsi="David"/>
          <w:b/>
          <w:bCs/>
          <w:sz w:val="24"/>
          <w:rtl/>
        </w:rPr>
        <w:t>"המבקש"</w:t>
      </w:r>
      <w:r w:rsidRPr="00537BB9">
        <w:rPr>
          <w:rFonts w:ascii="David" w:hAnsi="David"/>
          <w:sz w:val="24"/>
          <w:rtl/>
        </w:rPr>
        <w:t xml:space="preserve">) אנו ערבים בזה כלפיכם לסילוק כל סכום עד לסך של </w:t>
      </w:r>
      <w:r w:rsidRPr="00537BB9">
        <w:rPr>
          <w:rFonts w:ascii="David" w:hAnsi="David" w:hint="cs"/>
          <w:sz w:val="24"/>
          <w:rtl/>
        </w:rPr>
        <w:t>400,000</w:t>
      </w:r>
      <w:r w:rsidRPr="00537BB9">
        <w:rPr>
          <w:rFonts w:ascii="David" w:hAnsi="David"/>
          <w:sz w:val="24"/>
          <w:rtl/>
        </w:rPr>
        <w:t xml:space="preserve"> ₪ (במילים: </w:t>
      </w:r>
      <w:r w:rsidRPr="00537BB9">
        <w:rPr>
          <w:rFonts w:ascii="David" w:hAnsi="David" w:hint="cs"/>
          <w:sz w:val="24"/>
          <w:rtl/>
        </w:rPr>
        <w:t>ארבע מאות אלף</w:t>
      </w:r>
      <w:r w:rsidRPr="00537BB9">
        <w:rPr>
          <w:rFonts w:ascii="David" w:hAnsi="David"/>
          <w:sz w:val="24"/>
          <w:rtl/>
        </w:rPr>
        <w:t xml:space="preserve"> ₪), וזאת בקשר עם השתתפותו במכרז פומבי משותף מס'</w:t>
      </w:r>
      <w:r>
        <w:rPr>
          <w:rFonts w:ascii="David" w:hAnsi="David"/>
          <w:sz w:val="24"/>
          <w:rtl/>
        </w:rPr>
        <w:t xml:space="preserve"> </w:t>
      </w:r>
      <w:r>
        <w:rPr>
          <w:rFonts w:ascii="David" w:hAnsi="David" w:hint="cs"/>
          <w:b/>
          <w:bCs/>
          <w:sz w:val="24"/>
          <w:rtl/>
        </w:rPr>
        <w:t>33/21</w:t>
      </w:r>
      <w:r>
        <w:rPr>
          <w:rFonts w:ascii="David" w:hAnsi="David" w:hint="cs"/>
          <w:sz w:val="24"/>
          <w:rtl/>
        </w:rPr>
        <w:t xml:space="preserve"> </w:t>
      </w:r>
      <w:r w:rsidRPr="00537BB9">
        <w:rPr>
          <w:rFonts w:ascii="David" w:hAnsi="David"/>
          <w:sz w:val="24"/>
          <w:rtl/>
        </w:rPr>
        <w:t>להבטחת  מילוי תנאי המכרז.</w:t>
      </w:r>
    </w:p>
    <w:p w14:paraId="48C8DB8E" w14:textId="77777777" w:rsidR="00AC38A3" w:rsidRPr="00537BB9" w:rsidRDefault="00AC38A3" w:rsidP="00AC38A3">
      <w:pPr>
        <w:rPr>
          <w:rFonts w:ascii="David" w:hAnsi="David"/>
          <w:sz w:val="24"/>
          <w:rtl/>
        </w:rPr>
      </w:pPr>
    </w:p>
    <w:p w14:paraId="5C9BBDE9" w14:textId="77777777" w:rsidR="00AC38A3" w:rsidRPr="00537BB9" w:rsidRDefault="00AC38A3" w:rsidP="00AC38A3">
      <w:pPr>
        <w:rPr>
          <w:rFonts w:ascii="David" w:hAnsi="David"/>
          <w:sz w:val="24"/>
          <w:rtl/>
        </w:rPr>
      </w:pPr>
      <w:r w:rsidRPr="00537BB9">
        <w:rPr>
          <w:rFonts w:ascii="David" w:hAnsi="David"/>
          <w:sz w:val="24"/>
          <w:rtl/>
        </w:rPr>
        <w:t>אנו מתחייבים לשלם לכם כל סכום או סכומים עד לסך הנ"ל תוך 14 ימים ממועד דרישתכם הראשונה בכתב שתגיע אלינו, מבלי להטיל עליכם לבסס או לנמק את דרישתכם בתהליך כלשהו או באופן כלשהו, או לדרוש את הסכום תחילה מאת המבקש בתביעה משפטית או בכל דרך אחרת, ומבלי לטעון כלפיכם טענת הגנה כלשהי שיכולה לעמוד למבקש בקשר לחיוב כלשהו כלפיכם.</w:t>
      </w:r>
    </w:p>
    <w:p w14:paraId="5DD17FFD" w14:textId="77777777" w:rsidR="00AC38A3" w:rsidRPr="00537BB9" w:rsidRDefault="00AC38A3" w:rsidP="00AC38A3">
      <w:pPr>
        <w:rPr>
          <w:rFonts w:ascii="David" w:hAnsi="David"/>
          <w:sz w:val="24"/>
          <w:rtl/>
        </w:rPr>
      </w:pPr>
    </w:p>
    <w:p w14:paraId="4927FFC6" w14:textId="77777777" w:rsidR="00AC38A3" w:rsidRPr="00537BB9" w:rsidRDefault="00AC38A3" w:rsidP="00AC38A3">
      <w:pPr>
        <w:rPr>
          <w:rFonts w:ascii="David" w:hAnsi="David"/>
          <w:sz w:val="24"/>
          <w:rtl/>
        </w:rPr>
      </w:pPr>
      <w:r w:rsidRPr="00537BB9">
        <w:rPr>
          <w:rFonts w:ascii="David" w:hAnsi="David"/>
          <w:sz w:val="24"/>
          <w:rtl/>
        </w:rPr>
        <w:t>אתם תהיו רשאים לדרוש מאתנו את תשלומו של הסכום הנ"ל בפעם אחת או במספר דרישות, שכל אחת מהן מתייחסת לחלק מהסכום הנ"ל בלבד, בתנאי שסך דרישותיכם לא יעלה על הסך הכולל הנ"ל.</w:t>
      </w:r>
    </w:p>
    <w:p w14:paraId="1E8C3A3B" w14:textId="77777777" w:rsidR="00AC38A3" w:rsidRPr="00537BB9" w:rsidRDefault="00AC38A3" w:rsidP="00AC38A3">
      <w:pPr>
        <w:rPr>
          <w:rFonts w:ascii="David" w:hAnsi="David"/>
          <w:sz w:val="24"/>
          <w:rtl/>
        </w:rPr>
      </w:pPr>
    </w:p>
    <w:p w14:paraId="04A2A11C" w14:textId="77777777" w:rsidR="00AC38A3" w:rsidRPr="00537BB9" w:rsidRDefault="00AC38A3" w:rsidP="00AC38A3">
      <w:pPr>
        <w:rPr>
          <w:rFonts w:ascii="David" w:hAnsi="David"/>
          <w:sz w:val="24"/>
          <w:rtl/>
        </w:rPr>
      </w:pPr>
      <w:r w:rsidRPr="00537BB9">
        <w:rPr>
          <w:rFonts w:ascii="David" w:hAnsi="David"/>
          <w:sz w:val="24"/>
          <w:rtl/>
        </w:rPr>
        <w:t>ערבות זו הינה בלתי חוזרת ובלתי תלויה ולא ניתנת לביטול.</w:t>
      </w:r>
    </w:p>
    <w:p w14:paraId="6E0B6112" w14:textId="7EFB9E32" w:rsidR="00AC38A3" w:rsidRPr="00537BB9" w:rsidRDefault="00AC38A3" w:rsidP="00AC38A3">
      <w:pPr>
        <w:rPr>
          <w:rFonts w:ascii="David" w:hAnsi="David"/>
          <w:sz w:val="24"/>
          <w:rtl/>
        </w:rPr>
      </w:pPr>
      <w:r w:rsidRPr="00537BB9">
        <w:rPr>
          <w:rFonts w:ascii="David" w:hAnsi="David"/>
          <w:sz w:val="24"/>
          <w:rtl/>
        </w:rPr>
        <w:t xml:space="preserve">ערבות זו תישאר בתוקפה עד </w:t>
      </w:r>
      <w:r>
        <w:rPr>
          <w:rFonts w:ascii="David" w:hAnsi="David" w:hint="cs"/>
          <w:sz w:val="24"/>
          <w:rtl/>
        </w:rPr>
        <w:t>14.4.2</w:t>
      </w:r>
      <w:r>
        <w:rPr>
          <w:rFonts w:ascii="David" w:hAnsi="David" w:hint="cs"/>
          <w:sz w:val="24"/>
          <w:rtl/>
        </w:rPr>
        <w:t>2</w:t>
      </w:r>
      <w:r w:rsidRPr="00537BB9">
        <w:rPr>
          <w:rFonts w:ascii="David" w:hAnsi="David"/>
          <w:sz w:val="24"/>
          <w:rtl/>
        </w:rPr>
        <w:t> ועד בכלל.</w:t>
      </w:r>
    </w:p>
    <w:p w14:paraId="4597EEB1" w14:textId="77777777" w:rsidR="00AC38A3" w:rsidRPr="00537BB9" w:rsidRDefault="00AC38A3" w:rsidP="00AC38A3">
      <w:pPr>
        <w:rPr>
          <w:rFonts w:ascii="David" w:hAnsi="David"/>
          <w:sz w:val="24"/>
          <w:rtl/>
        </w:rPr>
      </w:pPr>
      <w:r>
        <w:rPr>
          <w:rFonts w:ascii="David" w:hAnsi="David" w:hint="cs"/>
          <w:sz w:val="24"/>
          <w:rtl/>
        </w:rPr>
        <w:t>כל דרישה על פיה צריכה להימסר לנו לא יאוחר מהמועד הנ"ל. לאחר מועד זה תהיה ערבותינו זו בטלה ומבוטלת.</w:t>
      </w:r>
    </w:p>
    <w:p w14:paraId="70ACDF94" w14:textId="77777777" w:rsidR="00AC38A3" w:rsidRPr="00537BB9" w:rsidRDefault="00AC38A3" w:rsidP="00AC38A3">
      <w:pPr>
        <w:rPr>
          <w:rFonts w:ascii="David" w:hAnsi="David"/>
          <w:sz w:val="24"/>
          <w:rtl/>
        </w:rPr>
      </w:pPr>
      <w:r w:rsidRPr="00537BB9">
        <w:rPr>
          <w:rFonts w:ascii="David" w:hAnsi="David"/>
          <w:sz w:val="24"/>
          <w:rtl/>
        </w:rPr>
        <w:t>ערבות זו אינה ניתנת להעברה ולהסבה בכל צורה שהיא.</w:t>
      </w:r>
    </w:p>
    <w:p w14:paraId="330A2475" w14:textId="77777777" w:rsidR="00AC38A3" w:rsidRPr="00537BB9" w:rsidRDefault="00AC38A3" w:rsidP="00AC38A3">
      <w:pPr>
        <w:rPr>
          <w:rFonts w:ascii="David" w:hAnsi="David"/>
          <w:sz w:val="24"/>
          <w:rtl/>
        </w:rPr>
      </w:pPr>
    </w:p>
    <w:p w14:paraId="2725615D" w14:textId="77777777" w:rsidR="00AC38A3" w:rsidRPr="00537BB9" w:rsidRDefault="00AC38A3" w:rsidP="00AC38A3">
      <w:pPr>
        <w:ind w:left="6237"/>
        <w:rPr>
          <w:rFonts w:ascii="David" w:hAnsi="David"/>
          <w:sz w:val="24"/>
          <w:rtl/>
        </w:rPr>
      </w:pPr>
      <w:r w:rsidRPr="00537BB9">
        <w:rPr>
          <w:rFonts w:ascii="David" w:hAnsi="David"/>
          <w:sz w:val="24"/>
          <w:rtl/>
        </w:rPr>
        <w:t>בכבוד רב,</w:t>
      </w:r>
    </w:p>
    <w:p w14:paraId="601503DA" w14:textId="77777777" w:rsidR="00AC38A3" w:rsidRPr="00537BB9" w:rsidRDefault="00AC38A3" w:rsidP="00AC38A3">
      <w:pPr>
        <w:ind w:left="6237"/>
        <w:rPr>
          <w:rFonts w:ascii="David" w:hAnsi="David"/>
          <w:sz w:val="24"/>
          <w:rtl/>
        </w:rPr>
      </w:pPr>
      <w:r w:rsidRPr="00537BB9">
        <w:rPr>
          <w:rFonts w:ascii="David" w:hAnsi="David"/>
          <w:bCs/>
          <w:sz w:val="24"/>
          <w:u w:val="single"/>
          <w:rtl/>
        </w:rPr>
        <w:t>_____________</w:t>
      </w:r>
    </w:p>
    <w:p w14:paraId="21419E96" w14:textId="77777777" w:rsidR="00AC38A3" w:rsidRPr="00537BB9" w:rsidRDefault="00AC38A3" w:rsidP="00AC38A3">
      <w:pPr>
        <w:ind w:left="6237"/>
        <w:rPr>
          <w:rFonts w:ascii="David" w:hAnsi="David"/>
          <w:sz w:val="24"/>
          <w:rtl/>
        </w:rPr>
      </w:pPr>
      <w:r w:rsidRPr="00537BB9">
        <w:rPr>
          <w:rFonts w:ascii="David" w:hAnsi="David"/>
          <w:sz w:val="24"/>
          <w:rtl/>
        </w:rPr>
        <w:t>ב נ ק  </w:t>
      </w:r>
    </w:p>
    <w:p w14:paraId="6D6D928B" w14:textId="77777777" w:rsidR="00AC38A3" w:rsidRPr="00537BB9" w:rsidRDefault="00AC38A3" w:rsidP="00AC38A3">
      <w:pPr>
        <w:rPr>
          <w:rFonts w:ascii="David" w:hAnsi="David"/>
          <w:sz w:val="24"/>
          <w:rtl/>
        </w:rPr>
      </w:pPr>
    </w:p>
    <w:p w14:paraId="75001DAC" w14:textId="7D21AEAB" w:rsidR="008873F5" w:rsidRPr="00AC38A3" w:rsidRDefault="008873F5" w:rsidP="00AC38A3">
      <w:pPr>
        <w:keepLines w:val="0"/>
        <w:tabs>
          <w:tab w:val="clear" w:pos="567"/>
          <w:tab w:val="clear" w:pos="1134"/>
        </w:tabs>
        <w:autoSpaceDE/>
        <w:autoSpaceDN/>
        <w:bidi w:val="0"/>
        <w:spacing w:line="240" w:lineRule="auto"/>
        <w:jc w:val="left"/>
        <w:rPr>
          <w:rFonts w:ascii="David" w:hAnsi="David" w:hint="cs"/>
          <w:sz w:val="24"/>
          <w:rtl/>
        </w:rPr>
      </w:pPr>
    </w:p>
    <w:sectPr w:rsidR="008873F5" w:rsidRPr="00AC38A3" w:rsidSect="004B68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A3"/>
    <w:rsid w:val="004B68F4"/>
    <w:rsid w:val="008873F5"/>
    <w:rsid w:val="00AC3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FC9C"/>
  <w15:chartTrackingRefBased/>
  <w15:docId w15:val="{9C7C4D45-CE8C-4E5C-B831-B642CE0C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8A3"/>
    <w:pPr>
      <w:keepLines/>
      <w:tabs>
        <w:tab w:val="left" w:pos="567"/>
        <w:tab w:val="left" w:pos="1134"/>
      </w:tabs>
      <w:autoSpaceDE w:val="0"/>
      <w:autoSpaceDN w:val="0"/>
      <w:bidi/>
      <w:spacing w:after="0" w:line="360" w:lineRule="auto"/>
      <w:jc w:val="both"/>
    </w:pPr>
    <w:rPr>
      <w:rFonts w:ascii="Times New Roman" w:eastAsia="Times New Roman" w:hAnsi="Times New Roman" w:cs="David"/>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1992</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רוזמן שטינסקי דיאנה</dc:creator>
  <cp:keywords/>
  <dc:description/>
  <cp:lastModifiedBy>רוזמן שטינסקי דיאנה</cp:lastModifiedBy>
  <cp:revision>1</cp:revision>
  <dcterms:created xsi:type="dcterms:W3CDTF">2022-01-10T08:32:00Z</dcterms:created>
  <dcterms:modified xsi:type="dcterms:W3CDTF">2022-01-10T08:34:00Z</dcterms:modified>
</cp:coreProperties>
</file>