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F51CBD" w:rsidRDefault="00F51CBD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F51CBD" w:rsidRDefault="00F51CBD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F51CBD" w:rsidRDefault="001319E3" w:rsidP="00F51CBD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</w:p>
    <w:p w:rsidR="00F51CBD" w:rsidRDefault="00317C53" w:rsidP="00F51CBD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30 אפריל 2021</w:t>
      </w:r>
    </w:p>
    <w:p w:rsidR="0087473B" w:rsidRDefault="001319E3" w:rsidP="00F51CBD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</w:t>
      </w:r>
    </w:p>
    <w:p w:rsidR="00B521CF" w:rsidRPr="007C69CE" w:rsidRDefault="001319E3" w:rsidP="00317C53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7C69CE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17C5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51CB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F51CBD" w:rsidP="00317C53">
      <w:pPr>
        <w:spacing w:after="0"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אזור ניקיון ברובע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F51CBD" w:rsidRPr="00CC6F9F" w:rsidTr="003A0259"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חטיבת שפ"ע</w:t>
            </w:r>
          </w:p>
        </w:tc>
      </w:tr>
      <w:tr w:rsidR="00F51CBD" w:rsidRPr="00CC6F9F" w:rsidTr="003A0259"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אזור ניקיון ברובע</w:t>
            </w:r>
          </w:p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F51CBD" w:rsidRPr="00CC6F9F" w:rsidTr="003A0259"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F51CBD" w:rsidRPr="00CC6F9F" w:rsidTr="003A0259"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F51CBD" w:rsidRPr="00CC6F9F" w:rsidTr="003A0259">
        <w:trPr>
          <w:trHeight w:val="70"/>
        </w:trPr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F51CBD" w:rsidRPr="00CC6F9F" w:rsidTr="003A0259">
        <w:tc>
          <w:tcPr>
            <w:tcW w:w="1688" w:type="dxa"/>
            <w:tcBorders>
              <w:bottom w:val="single" w:sz="4" w:space="0" w:color="auto"/>
            </w:tcBorders>
          </w:tcPr>
          <w:p w:rsidR="00F51CBD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:rsidR="00F51CBD" w:rsidRPr="00CC6F9F" w:rsidRDefault="00F51CBD" w:rsidP="003A0259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פיקוח על קבלן ניקיון ועל עובדי עירייה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עבודה בצוות וניהול עובדים.</w:t>
            </w:r>
          </w:p>
        </w:tc>
      </w:tr>
      <w:tr w:rsidR="00F51CBD" w:rsidRPr="00CC6F9F" w:rsidTr="003A0259">
        <w:trPr>
          <w:trHeight w:val="1439"/>
        </w:trPr>
        <w:tc>
          <w:tcPr>
            <w:tcW w:w="1688" w:type="dxa"/>
            <w:tcBorders>
              <w:bottom w:val="single" w:sz="4" w:space="0" w:color="auto"/>
            </w:tcBorders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51CBD" w:rsidRPr="00CC6F9F" w:rsidRDefault="00F51CBD" w:rsidP="00F51CBD">
            <w:pPr>
              <w:pStyle w:val="a"/>
              <w:numPr>
                <w:ilvl w:val="0"/>
                <w:numId w:val="27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 w:rsidRPr="00CC6F9F">
              <w:rPr>
                <w:rFonts w:ascii="David" w:hAnsi="David"/>
                <w:rtl/>
              </w:rPr>
              <w:t xml:space="preserve">השכלה תיכונית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F51CBD" w:rsidRPr="00CC6F9F" w:rsidRDefault="00F51CBD" w:rsidP="003A025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:rsidR="00F51CBD" w:rsidRPr="00CC6F9F" w:rsidRDefault="00F51CBD" w:rsidP="003A02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F51CBD" w:rsidRPr="00CC6F9F" w:rsidRDefault="00F51CBD" w:rsidP="00F51CBD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רישיון נהיגה בתוקף </w:t>
            </w: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</w:tc>
      </w:tr>
      <w:tr w:rsidR="00F51CBD" w:rsidRPr="00CC6F9F" w:rsidTr="003A0259">
        <w:trPr>
          <w:trHeight w:val="1090"/>
        </w:trPr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F51CBD" w:rsidRPr="00CC6F9F" w:rsidRDefault="00F51CBD" w:rsidP="00F51CBD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כושר ביטוי בכתב ובע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"פ</w:t>
            </w:r>
          </w:p>
          <w:p w:rsidR="00F51CBD" w:rsidRDefault="00F51CBD" w:rsidP="00F51CBD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עבודה במשמרות</w:t>
            </w:r>
          </w:p>
          <w:p w:rsidR="00F51CBD" w:rsidRPr="00CC6F9F" w:rsidRDefault="00F51CBD" w:rsidP="00F51CBD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שעות לא שגרתיות</w:t>
            </w:r>
          </w:p>
          <w:p w:rsidR="00F51CBD" w:rsidRPr="00CC6F9F" w:rsidRDefault="00F51CBD" w:rsidP="00F51CBD">
            <w:pPr>
              <w:pStyle w:val="a4"/>
              <w:numPr>
                <w:ilvl w:val="0"/>
                <w:numId w:val="28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טובה</w:t>
            </w:r>
          </w:p>
        </w:tc>
      </w:tr>
      <w:tr w:rsidR="00F51CBD" w:rsidRPr="00CC6F9F" w:rsidTr="003A0259">
        <w:tc>
          <w:tcPr>
            <w:tcW w:w="1688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F51CBD" w:rsidRPr="00CC6F9F" w:rsidRDefault="00F51CBD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הרובע</w:t>
            </w:r>
          </w:p>
        </w:tc>
      </w:tr>
    </w:tbl>
    <w:p w:rsidR="00F51CBD" w:rsidRDefault="00F51CBD" w:rsidP="00F51CBD">
      <w:pPr>
        <w:rPr>
          <w:rtl/>
        </w:rPr>
      </w:pPr>
    </w:p>
    <w:p w:rsidR="00317C53" w:rsidRPr="00603160" w:rsidRDefault="00317C53" w:rsidP="00317C53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317C53" w:rsidRDefault="00317C53" w:rsidP="00317C53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317C53" w:rsidRPr="00317C53" w:rsidRDefault="00317C53" w:rsidP="00317C53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317C53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317C53" w:rsidRPr="00603160" w:rsidRDefault="00317C53" w:rsidP="00317C53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317C53" w:rsidRPr="00603160" w:rsidRDefault="00317C53" w:rsidP="00317C53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317C53" w:rsidRPr="00603160" w:rsidRDefault="00317C53" w:rsidP="00317C53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317C53" w:rsidRPr="00EC7C61" w:rsidRDefault="00317C53" w:rsidP="00317C5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17C53" w:rsidRPr="000719AD" w:rsidRDefault="00317C53" w:rsidP="00317C5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17C53" w:rsidRPr="000719AD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317C53" w:rsidRDefault="00317C53" w:rsidP="009C20F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C20FC">
        <w:rPr>
          <w:rFonts w:hint="cs"/>
          <w:b/>
          <w:bCs/>
          <w:sz w:val="24"/>
          <w:szCs w:val="24"/>
          <w:u w:val="single"/>
          <w:rtl/>
        </w:rPr>
        <w:t xml:space="preserve">13.5.21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317C53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7C53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7C53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7C53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7C53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7C53" w:rsidRDefault="00317C53" w:rsidP="00317C5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17C53" w:rsidRPr="00717129" w:rsidRDefault="00317C53" w:rsidP="00317C5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17C53" w:rsidRPr="00717129" w:rsidRDefault="00317C53" w:rsidP="00317C5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17C53" w:rsidRPr="00717129" w:rsidRDefault="00317C53" w:rsidP="00317C5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F51CBD" w:rsidRDefault="00F51CBD" w:rsidP="00F51C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51CBD" w:rsidRDefault="00F51CBD" w:rsidP="00F51C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51CBD" w:rsidRDefault="00F51CBD" w:rsidP="00F51C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603160" w:rsidRDefault="005421F6" w:rsidP="00F51CBD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22"/>
  </w:num>
  <w:num w:numId="13">
    <w:abstractNumId w:val="26"/>
  </w:num>
  <w:num w:numId="14">
    <w:abstractNumId w:val="14"/>
  </w:num>
  <w:num w:numId="15">
    <w:abstractNumId w:val="12"/>
  </w:num>
  <w:num w:numId="16">
    <w:abstractNumId w:val="25"/>
  </w:num>
  <w:num w:numId="17">
    <w:abstractNumId w:val="4"/>
  </w:num>
  <w:num w:numId="18">
    <w:abstractNumId w:val="6"/>
  </w:num>
  <w:num w:numId="19">
    <w:abstractNumId w:val="7"/>
  </w:num>
  <w:num w:numId="20">
    <w:abstractNumId w:val="18"/>
  </w:num>
  <w:num w:numId="21">
    <w:abstractNumId w:val="1"/>
  </w:num>
  <w:num w:numId="22">
    <w:abstractNumId w:val="10"/>
  </w:num>
  <w:num w:numId="23">
    <w:abstractNumId w:val="16"/>
  </w:num>
  <w:num w:numId="24">
    <w:abstractNumId w:val="24"/>
  </w:num>
  <w:num w:numId="25">
    <w:abstractNumId w:val="27"/>
  </w:num>
  <w:num w:numId="26">
    <w:abstractNumId w:val="21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17C53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6022D0"/>
    <w:rsid w:val="00603160"/>
    <w:rsid w:val="006165E7"/>
    <w:rsid w:val="00667CB5"/>
    <w:rsid w:val="006D51F2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3E68"/>
    <w:rsid w:val="008A16A6"/>
    <w:rsid w:val="008B1EC2"/>
    <w:rsid w:val="008D60A5"/>
    <w:rsid w:val="009A7434"/>
    <w:rsid w:val="009B27BF"/>
    <w:rsid w:val="009C20FC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5140C"/>
    <w:rsid w:val="00DA3437"/>
    <w:rsid w:val="00DB6882"/>
    <w:rsid w:val="00DD5ABB"/>
    <w:rsid w:val="00DF7140"/>
    <w:rsid w:val="00E2112E"/>
    <w:rsid w:val="00E92BC2"/>
    <w:rsid w:val="00EA3FCE"/>
    <w:rsid w:val="00F51CBD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B7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52C4-4EDC-45A4-B0CF-447BE4B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2021-04-29T06:03:00Z</cp:lastPrinted>
  <dcterms:created xsi:type="dcterms:W3CDTF">2021-04-22T08:55:00Z</dcterms:created>
  <dcterms:modified xsi:type="dcterms:W3CDTF">2021-04-29T06:04:00Z</dcterms:modified>
</cp:coreProperties>
</file>