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BD49E5" w:rsidRDefault="00EB5662">
      <w:pPr>
        <w:rPr>
          <w:rFonts w:cs="David"/>
          <w:b/>
          <w:bCs/>
          <w:sz w:val="30"/>
          <w:szCs w:val="30"/>
          <w:rtl/>
        </w:rPr>
      </w:pPr>
      <w:r w:rsidRPr="00BD49E5">
        <w:rPr>
          <w:rFonts w:cs="David" w:hint="cs"/>
          <w:b/>
          <w:bCs/>
          <w:sz w:val="30"/>
          <w:szCs w:val="30"/>
          <w:rtl/>
        </w:rPr>
        <w:t>מ</w:t>
      </w:r>
      <w:r w:rsidR="006C7881" w:rsidRPr="00BD49E5">
        <w:rPr>
          <w:rFonts w:cs="David" w:hint="cs"/>
          <w:b/>
          <w:bCs/>
          <w:sz w:val="30"/>
          <w:szCs w:val="30"/>
          <w:rtl/>
        </w:rPr>
        <w:t>שאבי אנוש</w:t>
      </w:r>
    </w:p>
    <w:p w:rsidR="002078FE" w:rsidRPr="005A343B" w:rsidRDefault="005A343B">
      <w:pPr>
        <w:rPr>
          <w:rFonts w:cs="David"/>
          <w:sz w:val="25"/>
          <w:szCs w:val="25"/>
          <w:rtl/>
        </w:rPr>
      </w:pP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 w:hint="cs"/>
          <w:sz w:val="25"/>
          <w:szCs w:val="25"/>
          <w:rtl/>
        </w:rPr>
        <w:t>26 אוגוסט 2020</w:t>
      </w:r>
    </w:p>
    <w:p w:rsidR="006C7881" w:rsidRPr="00EB5662" w:rsidRDefault="006C7881" w:rsidP="00BD49E5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864FF" w:rsidRDefault="006C7881" w:rsidP="00D3762D">
      <w:pPr>
        <w:rPr>
          <w:rFonts w:cs="David"/>
          <w:b/>
          <w:bCs/>
          <w:sz w:val="26"/>
          <w:szCs w:val="26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1864FF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D3762D">
        <w:rPr>
          <w:rFonts w:cs="David" w:hint="cs"/>
          <w:b/>
          <w:bCs/>
          <w:sz w:val="32"/>
          <w:szCs w:val="32"/>
          <w:u w:val="single"/>
          <w:rtl/>
        </w:rPr>
        <w:t>סגנית מנהל אגף החינוך</w:t>
      </w:r>
      <w:r w:rsidR="001864FF">
        <w:rPr>
          <w:rFonts w:cs="David" w:hint="cs"/>
          <w:b/>
          <w:bCs/>
          <w:sz w:val="26"/>
          <w:szCs w:val="26"/>
          <w:rtl/>
        </w:rPr>
        <w:t xml:space="preserve"> (יציאה לחופשת לידה)</w:t>
      </w:r>
    </w:p>
    <w:p w:rsidR="000105AB" w:rsidRPr="00D3762D" w:rsidRDefault="000105AB" w:rsidP="001864FF">
      <w:pPr>
        <w:rPr>
          <w:rFonts w:cs="David"/>
          <w:sz w:val="26"/>
          <w:szCs w:val="26"/>
          <w:rtl/>
        </w:rPr>
      </w:pPr>
      <w:r w:rsidRPr="00D3762D">
        <w:rPr>
          <w:rFonts w:cs="David" w:hint="cs"/>
          <w:b/>
          <w:bCs/>
          <w:sz w:val="26"/>
          <w:szCs w:val="26"/>
          <w:rtl/>
        </w:rPr>
        <w:t>היקף המשרה</w:t>
      </w:r>
      <w:r w:rsidRPr="00D3762D">
        <w:rPr>
          <w:rFonts w:cs="David" w:hint="cs"/>
          <w:sz w:val="26"/>
          <w:szCs w:val="26"/>
          <w:rtl/>
        </w:rPr>
        <w:t xml:space="preserve">: </w:t>
      </w:r>
      <w:r w:rsidR="00964E84" w:rsidRPr="00D3762D">
        <w:rPr>
          <w:rFonts w:cs="David" w:hint="cs"/>
          <w:sz w:val="26"/>
          <w:szCs w:val="26"/>
          <w:rtl/>
        </w:rPr>
        <w:t>מלאה</w:t>
      </w:r>
    </w:p>
    <w:p w:rsidR="002B6EF6" w:rsidRPr="00D3762D" w:rsidRDefault="002B6EF6" w:rsidP="00D3762D">
      <w:pPr>
        <w:rPr>
          <w:rFonts w:cs="David"/>
          <w:sz w:val="26"/>
          <w:szCs w:val="26"/>
          <w:rtl/>
        </w:rPr>
      </w:pPr>
      <w:r w:rsidRPr="00D3762D">
        <w:rPr>
          <w:rFonts w:cs="David" w:hint="cs"/>
          <w:b/>
          <w:bCs/>
          <w:sz w:val="26"/>
          <w:szCs w:val="26"/>
          <w:rtl/>
        </w:rPr>
        <w:t>דרגת המשרה:</w:t>
      </w:r>
      <w:r w:rsidRPr="00D3762D">
        <w:rPr>
          <w:rFonts w:cs="David" w:hint="cs"/>
          <w:sz w:val="26"/>
          <w:szCs w:val="26"/>
          <w:rtl/>
        </w:rPr>
        <w:t xml:space="preserve"> </w:t>
      </w:r>
      <w:r w:rsidR="00D3762D" w:rsidRPr="00D3762D">
        <w:rPr>
          <w:rFonts w:cs="David" w:hint="cs"/>
          <w:sz w:val="26"/>
          <w:szCs w:val="26"/>
          <w:rtl/>
        </w:rPr>
        <w:t>42-44 בדירוגים המקצועיים / חוזה בכירים בכפוף לאישור משרד הפנים</w:t>
      </w:r>
    </w:p>
    <w:p w:rsidR="005A343B" w:rsidRPr="005A343B" w:rsidRDefault="00D3762D" w:rsidP="005A343B">
      <w:pPr>
        <w:spacing w:after="0" w:line="240" w:lineRule="auto"/>
        <w:rPr>
          <w:rFonts w:ascii="Arial" w:hAnsi="Arial" w:cs="David"/>
          <w:sz w:val="25"/>
          <w:szCs w:val="25"/>
          <w:rtl/>
        </w:rPr>
      </w:pPr>
      <w:r w:rsidRPr="00D3762D">
        <w:rPr>
          <w:rFonts w:cs="David" w:hint="cs"/>
          <w:b/>
          <w:bCs/>
          <w:sz w:val="28"/>
          <w:szCs w:val="28"/>
          <w:rtl/>
        </w:rPr>
        <w:t>תיאור התפקיד</w:t>
      </w:r>
      <w:r w:rsidRPr="00D3762D">
        <w:rPr>
          <w:rFonts w:cs="David" w:hint="cs"/>
          <w:sz w:val="28"/>
          <w:szCs w:val="28"/>
          <w:rtl/>
        </w:rPr>
        <w:t>:</w:t>
      </w:r>
      <w:r w:rsidRPr="005A343B">
        <w:rPr>
          <w:rFonts w:cs="David" w:hint="cs"/>
          <w:sz w:val="25"/>
          <w:szCs w:val="25"/>
          <w:rtl/>
        </w:rPr>
        <w:t xml:space="preserve"> </w:t>
      </w:r>
      <w:r w:rsidR="005A343B" w:rsidRPr="005A343B">
        <w:rPr>
          <w:rFonts w:ascii="Arial" w:hAnsi="Arial" w:cs="David"/>
          <w:sz w:val="25"/>
          <w:szCs w:val="25"/>
          <w:rtl/>
        </w:rPr>
        <w:t xml:space="preserve">אחראית מטעם </w:t>
      </w:r>
      <w:proofErr w:type="spellStart"/>
      <w:r w:rsidR="005A343B" w:rsidRPr="005A343B">
        <w:rPr>
          <w:rFonts w:ascii="Arial" w:hAnsi="Arial" w:cs="David"/>
          <w:sz w:val="25"/>
          <w:szCs w:val="25"/>
          <w:rtl/>
        </w:rPr>
        <w:t>מינהל</w:t>
      </w:r>
      <w:proofErr w:type="spellEnd"/>
      <w:r w:rsidR="005A343B" w:rsidRPr="005A343B">
        <w:rPr>
          <w:rFonts w:ascii="Arial" w:hAnsi="Arial" w:cs="David"/>
          <w:sz w:val="25"/>
          <w:szCs w:val="25"/>
          <w:rtl/>
        </w:rPr>
        <w:t xml:space="preserve"> החינוך על סוגיות ילדים ונוער בסיכון והחינוך המיוחד. קידום אסטרטגיה עירונית בתחומים שלו, בניית מודלים לעבודה עם בתי הספר, התווית תכניות עבודה, ניהול ישיר של תכניות וצוותים בתחומים אלו  והכנסת</w:t>
      </w:r>
      <w:r w:rsidR="005A343B">
        <w:rPr>
          <w:rFonts w:ascii="Arial" w:hAnsi="Arial" w:cs="David"/>
          <w:sz w:val="25"/>
          <w:szCs w:val="25"/>
          <w:rtl/>
        </w:rPr>
        <w:t xml:space="preserve"> תכניות רלוונטיות למערכת החינוך</w:t>
      </w:r>
      <w:r w:rsidR="005A343B">
        <w:rPr>
          <w:rFonts w:ascii="Arial" w:hAnsi="Arial" w:cs="David" w:hint="cs"/>
          <w:sz w:val="25"/>
          <w:szCs w:val="25"/>
          <w:rtl/>
        </w:rPr>
        <w:t xml:space="preserve">, </w:t>
      </w:r>
      <w:r w:rsidR="005A343B" w:rsidRPr="005A343B">
        <w:rPr>
          <w:rFonts w:ascii="Arial" w:hAnsi="Arial" w:cs="David"/>
          <w:sz w:val="25"/>
          <w:szCs w:val="25"/>
          <w:rtl/>
        </w:rPr>
        <w:t xml:space="preserve">כמו כן טיפול  במקרי קצה יחד עם הרווחה ויחידת ביקור סדיר </w:t>
      </w:r>
    </w:p>
    <w:p w:rsidR="005A343B" w:rsidRPr="005A343B" w:rsidRDefault="005A343B" w:rsidP="005A343B">
      <w:pPr>
        <w:spacing w:after="0" w:line="240" w:lineRule="auto"/>
        <w:rPr>
          <w:rFonts w:ascii="Arial" w:hAnsi="Arial" w:cs="David"/>
          <w:sz w:val="25"/>
          <w:szCs w:val="25"/>
          <w:rtl/>
        </w:rPr>
      </w:pPr>
      <w:r w:rsidRPr="005A343B">
        <w:rPr>
          <w:rFonts w:ascii="Arial" w:hAnsi="Arial" w:cs="David"/>
          <w:sz w:val="25"/>
          <w:szCs w:val="25"/>
          <w:rtl/>
        </w:rPr>
        <w:t>קידום  ערכים מובילים בעיר יחד עם המנהיגות החינוכית – ליווי וחניכת בתי ספר .</w:t>
      </w:r>
    </w:p>
    <w:p w:rsidR="00D3762D" w:rsidRPr="00D3762D" w:rsidRDefault="00D3762D" w:rsidP="005A343B">
      <w:pPr>
        <w:rPr>
          <w:rFonts w:cs="David"/>
          <w:b/>
          <w:bCs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BD49E5" w:rsidRPr="00BD49E5" w:rsidRDefault="00BD49E5" w:rsidP="00D3762D">
      <w:pPr>
        <w:pStyle w:val="a4"/>
        <w:numPr>
          <w:ilvl w:val="0"/>
          <w:numId w:val="7"/>
        </w:numPr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</w:rPr>
      </w:pPr>
      <w:r w:rsidRPr="00BD49E5">
        <w:rPr>
          <w:rFonts w:cs="David" w:hint="cs"/>
          <w:sz w:val="25"/>
          <w:szCs w:val="25"/>
          <w:u w:val="single"/>
          <w:rtl/>
        </w:rPr>
        <w:t>השכלה ודרישות מקצועיות</w:t>
      </w:r>
      <w:r w:rsidRPr="00BD49E5">
        <w:rPr>
          <w:rFonts w:cs="David" w:hint="cs"/>
          <w:sz w:val="25"/>
          <w:szCs w:val="25"/>
          <w:rtl/>
        </w:rPr>
        <w:t>:</w:t>
      </w:r>
    </w:p>
    <w:p w:rsidR="00D3762D" w:rsidRPr="00BD49E5" w:rsidRDefault="00D3762D" w:rsidP="00BD49E5">
      <w:pPr>
        <w:pStyle w:val="a4"/>
        <w:spacing w:after="0" w:line="240" w:lineRule="auto"/>
        <w:ind w:left="510"/>
        <w:rPr>
          <w:rFonts w:asciiTheme="minorBidi" w:hAnsiTheme="minorBidi" w:cs="David"/>
          <w:sz w:val="25"/>
          <w:szCs w:val="25"/>
        </w:rPr>
      </w:pPr>
      <w:r w:rsidRPr="00BD49E5">
        <w:rPr>
          <w:rFonts w:cs="David"/>
          <w:sz w:val="25"/>
          <w:szCs w:val="25"/>
          <w:rtl/>
        </w:rPr>
        <w:t xml:space="preserve">בעל תואר אקדמי שנרכש במוסד המוכר על ידי המועצה להשכלה גבוהה, או שקיבל הכרה מהמחלקה להערכת תארים אקדמיים בחוץ לארץ </w:t>
      </w:r>
      <w:r w:rsidRPr="00BD49E5">
        <w:rPr>
          <w:rFonts w:cs="David" w:hint="cs"/>
          <w:b/>
          <w:bCs/>
          <w:sz w:val="25"/>
          <w:szCs w:val="25"/>
          <w:rtl/>
        </w:rPr>
        <w:t>.</w:t>
      </w:r>
    </w:p>
    <w:p w:rsidR="00D3762D" w:rsidRPr="00BD49E5" w:rsidRDefault="00D3762D" w:rsidP="00BD49E5">
      <w:pPr>
        <w:pStyle w:val="a4"/>
        <w:spacing w:after="0" w:line="240" w:lineRule="auto"/>
        <w:ind w:left="510" w:hanging="425"/>
        <w:rPr>
          <w:rFonts w:asciiTheme="minorBidi" w:hAnsiTheme="minorBidi" w:cs="David"/>
          <w:sz w:val="25"/>
          <w:szCs w:val="25"/>
        </w:rPr>
      </w:pPr>
      <w:r w:rsidRPr="00BD49E5">
        <w:rPr>
          <w:rFonts w:cs="David" w:hint="cs"/>
          <w:b/>
          <w:bCs/>
          <w:sz w:val="25"/>
          <w:szCs w:val="25"/>
          <w:rtl/>
        </w:rPr>
        <w:t xml:space="preserve">        </w:t>
      </w:r>
      <w:r w:rsidRPr="00BD49E5">
        <w:rPr>
          <w:rFonts w:cs="David"/>
          <w:b/>
          <w:bCs/>
          <w:sz w:val="25"/>
          <w:szCs w:val="25"/>
          <w:rtl/>
        </w:rPr>
        <w:t xml:space="preserve">או </w:t>
      </w:r>
      <w:r w:rsidRPr="00BD49E5">
        <w:rPr>
          <w:rFonts w:cs="David" w:hint="cs"/>
          <w:b/>
          <w:bCs/>
          <w:sz w:val="25"/>
          <w:szCs w:val="25"/>
          <w:rtl/>
        </w:rPr>
        <w:t xml:space="preserve"> </w:t>
      </w:r>
      <w:r w:rsidRPr="00BD49E5">
        <w:rPr>
          <w:rFonts w:cs="David"/>
          <w:sz w:val="25"/>
          <w:szCs w:val="25"/>
          <w:rtl/>
        </w:rPr>
        <w:t>הנדסאי או טכנאי רשום בהתאם לסעיף 39 לחוק ההנדסאים והטכנ</w:t>
      </w:r>
      <w:r w:rsidRPr="00BD49E5">
        <w:rPr>
          <w:rFonts w:cs="David" w:hint="cs"/>
          <w:sz w:val="25"/>
          <w:szCs w:val="25"/>
          <w:rtl/>
        </w:rPr>
        <w:t>אי</w:t>
      </w:r>
      <w:r w:rsidRPr="00BD49E5">
        <w:rPr>
          <w:rFonts w:cs="David"/>
          <w:sz w:val="25"/>
          <w:szCs w:val="25"/>
          <w:rtl/>
        </w:rPr>
        <w:t>ם המוסמכים</w:t>
      </w:r>
      <w:r w:rsidRPr="00BD49E5">
        <w:rPr>
          <w:rFonts w:cs="David"/>
          <w:sz w:val="25"/>
          <w:szCs w:val="25"/>
        </w:rPr>
        <w:t xml:space="preserve">, </w:t>
      </w:r>
      <w:proofErr w:type="spellStart"/>
      <w:r w:rsidRPr="00BD49E5">
        <w:rPr>
          <w:rFonts w:cs="David"/>
          <w:sz w:val="25"/>
          <w:szCs w:val="25"/>
          <w:rtl/>
        </w:rPr>
        <w:t>התשע"ג</w:t>
      </w:r>
      <w:proofErr w:type="spellEnd"/>
      <w:r w:rsidRPr="00BD49E5">
        <w:rPr>
          <w:rFonts w:cs="David"/>
          <w:sz w:val="25"/>
          <w:szCs w:val="25"/>
          <w:rtl/>
        </w:rPr>
        <w:t xml:space="preserve"> - 2012</w:t>
      </w:r>
      <w:r w:rsidRPr="00BD49E5">
        <w:rPr>
          <w:rFonts w:cs="David"/>
          <w:sz w:val="25"/>
          <w:szCs w:val="25"/>
        </w:rPr>
        <w:t xml:space="preserve">. </w:t>
      </w:r>
    </w:p>
    <w:p w:rsidR="00D3762D" w:rsidRPr="00BD49E5" w:rsidRDefault="00D3762D" w:rsidP="00BD49E5">
      <w:pPr>
        <w:pStyle w:val="a4"/>
        <w:spacing w:after="0" w:line="240" w:lineRule="auto"/>
        <w:ind w:left="510" w:hanging="425"/>
        <w:rPr>
          <w:rFonts w:cs="David"/>
          <w:sz w:val="25"/>
          <w:szCs w:val="25"/>
          <w:rtl/>
        </w:rPr>
      </w:pPr>
      <w:r w:rsidRPr="00BD49E5">
        <w:rPr>
          <w:rFonts w:cs="David" w:hint="cs"/>
          <w:b/>
          <w:bCs/>
          <w:sz w:val="25"/>
          <w:szCs w:val="25"/>
          <w:rtl/>
        </w:rPr>
        <w:t xml:space="preserve">        </w:t>
      </w:r>
      <w:r w:rsidRPr="00BD49E5">
        <w:rPr>
          <w:rFonts w:cs="David"/>
          <w:b/>
          <w:bCs/>
          <w:sz w:val="25"/>
          <w:szCs w:val="25"/>
          <w:rtl/>
        </w:rPr>
        <w:t xml:space="preserve">או </w:t>
      </w:r>
      <w:r w:rsidRPr="00BD49E5">
        <w:rPr>
          <w:rFonts w:cs="David"/>
          <w:sz w:val="25"/>
          <w:szCs w:val="25"/>
          <w:rtl/>
        </w:rPr>
        <w:t xml:space="preserve">תעודת סמיכות לרבנות </w:t>
      </w:r>
      <w:r w:rsidRPr="00BD49E5">
        <w:rPr>
          <w:rFonts w:cs="David" w:hint="cs"/>
          <w:sz w:val="25"/>
          <w:szCs w:val="25"/>
          <w:rtl/>
        </w:rPr>
        <w:t>(</w:t>
      </w:r>
      <w:r w:rsidRPr="00BD49E5">
        <w:rPr>
          <w:rFonts w:cs="David"/>
          <w:sz w:val="25"/>
          <w:szCs w:val="25"/>
          <w:rtl/>
        </w:rPr>
        <w:t>"יורה יורה"</w:t>
      </w:r>
      <w:r w:rsidRPr="00BD49E5">
        <w:rPr>
          <w:rFonts w:cs="David" w:hint="cs"/>
          <w:sz w:val="25"/>
          <w:szCs w:val="25"/>
          <w:rtl/>
        </w:rPr>
        <w:t>)</w:t>
      </w:r>
      <w:r w:rsidRPr="00BD49E5">
        <w:rPr>
          <w:rFonts w:cs="David"/>
          <w:sz w:val="25"/>
          <w:szCs w:val="25"/>
          <w:rtl/>
        </w:rPr>
        <w:t xml:space="preserve"> לפי אישור הרבנות הראשית לישראל</w:t>
      </w:r>
      <w:r w:rsidRPr="00BD49E5">
        <w:rPr>
          <w:rFonts w:cs="David"/>
          <w:sz w:val="25"/>
          <w:szCs w:val="25"/>
        </w:rPr>
        <w:t xml:space="preserve">. </w:t>
      </w:r>
    </w:p>
    <w:p w:rsidR="00D3762D" w:rsidRPr="00BD49E5" w:rsidRDefault="00D3762D" w:rsidP="00BD49E5">
      <w:pPr>
        <w:pStyle w:val="a4"/>
        <w:spacing w:after="0" w:line="240" w:lineRule="auto"/>
        <w:ind w:left="510" w:hanging="425"/>
        <w:rPr>
          <w:rFonts w:cs="David"/>
          <w:b/>
          <w:bCs/>
          <w:sz w:val="25"/>
          <w:szCs w:val="25"/>
          <w:rtl/>
        </w:rPr>
      </w:pPr>
      <w:r w:rsidRPr="00BD49E5">
        <w:rPr>
          <w:rFonts w:cs="David" w:hint="cs"/>
          <w:b/>
          <w:bCs/>
          <w:sz w:val="25"/>
          <w:szCs w:val="25"/>
          <w:rtl/>
        </w:rPr>
        <w:t xml:space="preserve">        </w:t>
      </w:r>
      <w:r w:rsidRPr="00BD49E5">
        <w:rPr>
          <w:rFonts w:cs="David"/>
          <w:b/>
          <w:bCs/>
          <w:sz w:val="25"/>
          <w:szCs w:val="25"/>
          <w:rtl/>
        </w:rPr>
        <w:t xml:space="preserve">או </w:t>
      </w:r>
      <w:r w:rsidRPr="00BD49E5">
        <w:rPr>
          <w:rFonts w:cs="David"/>
          <w:sz w:val="25"/>
          <w:szCs w:val="25"/>
          <w:rtl/>
        </w:rPr>
        <w:t xml:space="preserve">אישור לימודים בתכנית מלאה בישיבה גבוהה או בכולל, שש שנים לפחות אחרי גיל 18 ומעבר שלוש בחינות לפחות מתוך מכלול הבחינות שמקיימת הרבנות הראשית לישראל </w:t>
      </w:r>
      <w:r w:rsidRPr="00BD49E5">
        <w:rPr>
          <w:rFonts w:cs="David" w:hint="cs"/>
          <w:sz w:val="25"/>
          <w:szCs w:val="25"/>
          <w:rtl/>
        </w:rPr>
        <w:t>(</w:t>
      </w:r>
      <w:r w:rsidRPr="00BD49E5">
        <w:rPr>
          <w:rFonts w:cs="David"/>
          <w:sz w:val="25"/>
          <w:szCs w:val="25"/>
          <w:rtl/>
        </w:rPr>
        <w:t>שתיים משלוש הבחינות יהיו שבת ודיני איסור והיתר</w:t>
      </w:r>
      <w:r w:rsidRPr="00BD49E5">
        <w:rPr>
          <w:rFonts w:asciiTheme="minorBidi" w:hAnsiTheme="minorBidi" w:cs="David" w:hint="cs"/>
          <w:b/>
          <w:bCs/>
          <w:sz w:val="25"/>
          <w:szCs w:val="25"/>
          <w:rtl/>
        </w:rPr>
        <w:t xml:space="preserve">) </w:t>
      </w:r>
    </w:p>
    <w:p w:rsidR="00D3762D" w:rsidRPr="00BD49E5" w:rsidRDefault="00D3762D" w:rsidP="00BD49E5">
      <w:pPr>
        <w:pStyle w:val="a4"/>
        <w:spacing w:after="0" w:line="240" w:lineRule="auto"/>
        <w:ind w:left="510" w:hanging="425"/>
        <w:rPr>
          <w:rFonts w:asciiTheme="minorBidi" w:hAnsiTheme="minorBidi" w:cs="David"/>
          <w:b/>
          <w:bCs/>
          <w:sz w:val="25"/>
          <w:szCs w:val="25"/>
          <w:rtl/>
        </w:rPr>
      </w:pPr>
      <w:r w:rsidRPr="00BD49E5">
        <w:rPr>
          <w:rFonts w:cs="David" w:hint="cs"/>
          <w:b/>
          <w:bCs/>
          <w:sz w:val="25"/>
          <w:szCs w:val="25"/>
          <w:rtl/>
        </w:rPr>
        <w:t xml:space="preserve">        (</w:t>
      </w:r>
      <w:r w:rsidRPr="00BD49E5">
        <w:rPr>
          <w:rFonts w:cs="David"/>
          <w:b/>
          <w:bCs/>
          <w:sz w:val="25"/>
          <w:szCs w:val="25"/>
          <w:rtl/>
        </w:rPr>
        <w:t xml:space="preserve">יש לצרף </w:t>
      </w:r>
      <w:r w:rsidRPr="00BD49E5">
        <w:rPr>
          <w:rFonts w:cs="David" w:hint="cs"/>
          <w:b/>
          <w:bCs/>
          <w:sz w:val="25"/>
          <w:szCs w:val="25"/>
          <w:rtl/>
        </w:rPr>
        <w:t>תעודה</w:t>
      </w:r>
      <w:r w:rsidRPr="00BD49E5">
        <w:rPr>
          <w:rFonts w:cs="David"/>
          <w:b/>
          <w:bCs/>
          <w:sz w:val="25"/>
          <w:szCs w:val="25"/>
        </w:rPr>
        <w:t>(</w:t>
      </w:r>
    </w:p>
    <w:p w:rsidR="00BD49E5" w:rsidRPr="00BD49E5" w:rsidRDefault="00BD49E5" w:rsidP="00BD49E5">
      <w:pPr>
        <w:spacing w:after="0" w:line="240" w:lineRule="auto"/>
        <w:rPr>
          <w:rFonts w:asciiTheme="minorBidi" w:hAnsiTheme="minorBidi" w:cs="David"/>
          <w:b/>
          <w:bCs/>
          <w:sz w:val="25"/>
          <w:szCs w:val="25"/>
          <w:rtl/>
        </w:rPr>
      </w:pPr>
    </w:p>
    <w:p w:rsidR="00D3762D" w:rsidRPr="00BD49E5" w:rsidRDefault="00D3762D" w:rsidP="00BD49E5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</w:rPr>
      </w:pPr>
      <w:r w:rsidRPr="00BD49E5">
        <w:rPr>
          <w:rFonts w:asciiTheme="minorBidi" w:hAnsiTheme="minorBidi" w:cs="David" w:hint="cs"/>
          <w:sz w:val="25"/>
          <w:szCs w:val="25"/>
          <w:rtl/>
        </w:rPr>
        <w:t>בעל תעודת הוראה, תעודת הסמכה או רישיון הוראה קבוע, כמוגדר בסעיף 1 לתקנות הרשויות המקומיות (מנהל מחלקת חינוך)(כשירות), תשס"ג-2003.</w:t>
      </w:r>
    </w:p>
    <w:p w:rsidR="00BD49E5" w:rsidRPr="00BD49E5" w:rsidRDefault="00BD49E5" w:rsidP="00BD49E5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</w:rPr>
      </w:pPr>
    </w:p>
    <w:p w:rsidR="00D3762D" w:rsidRPr="00BD49E5" w:rsidRDefault="00D3762D" w:rsidP="00BD49E5">
      <w:pPr>
        <w:pStyle w:val="a4"/>
        <w:numPr>
          <w:ilvl w:val="0"/>
          <w:numId w:val="7"/>
        </w:numPr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  <w:u w:val="single"/>
        </w:rPr>
      </w:pPr>
      <w:r w:rsidRPr="00BD49E5">
        <w:rPr>
          <w:rFonts w:asciiTheme="minorBidi" w:hAnsiTheme="minorBidi" w:cs="David" w:hint="cs"/>
          <w:sz w:val="25"/>
          <w:szCs w:val="25"/>
          <w:u w:val="single"/>
          <w:rtl/>
        </w:rPr>
        <w:t xml:space="preserve">ניסיון </w:t>
      </w:r>
    </w:p>
    <w:p w:rsidR="00BD49E5" w:rsidRPr="00BD49E5" w:rsidRDefault="00BD49E5" w:rsidP="00BD49E5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rtl/>
        </w:rPr>
      </w:pPr>
      <w:r w:rsidRPr="00BD49E5">
        <w:rPr>
          <w:rFonts w:asciiTheme="minorBidi" w:hAnsiTheme="minorBidi" w:cs="David" w:hint="cs"/>
          <w:sz w:val="25"/>
          <w:szCs w:val="25"/>
          <w:rtl/>
        </w:rPr>
        <w:t>* עבור בעל תואר אקדמי או השכלה תורנית כאמור לעיל: ארבע שנות ניסיון בתחום העיסוק הרלוונטי</w:t>
      </w:r>
    </w:p>
    <w:p w:rsidR="00BD49E5" w:rsidRPr="00BD49E5" w:rsidRDefault="00BD49E5" w:rsidP="00BD49E5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rtl/>
        </w:rPr>
      </w:pPr>
      <w:r w:rsidRPr="00BD49E5">
        <w:rPr>
          <w:rFonts w:asciiTheme="minorBidi" w:hAnsiTheme="minorBidi" w:cs="David" w:hint="cs"/>
          <w:sz w:val="25"/>
          <w:szCs w:val="25"/>
          <w:rtl/>
        </w:rPr>
        <w:t>* עבור הנדסאי רשום: חמש שנות ניסיון בתחום העיסוק הרלוונטי</w:t>
      </w:r>
    </w:p>
    <w:p w:rsidR="00BD49E5" w:rsidRPr="00BD49E5" w:rsidRDefault="00BD49E5" w:rsidP="00BD49E5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rtl/>
        </w:rPr>
      </w:pPr>
      <w:r w:rsidRPr="00BD49E5">
        <w:rPr>
          <w:rFonts w:asciiTheme="minorBidi" w:hAnsiTheme="minorBidi" w:cs="David" w:hint="cs"/>
          <w:sz w:val="25"/>
          <w:szCs w:val="25"/>
          <w:rtl/>
        </w:rPr>
        <w:t>* עבור טכנאי רשום: שש שנות ניסיון בתחום העיסוק הרלוונטי</w:t>
      </w:r>
    </w:p>
    <w:p w:rsidR="00BD49E5" w:rsidRPr="00BD49E5" w:rsidRDefault="00BD49E5" w:rsidP="00BD49E5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rtl/>
        </w:rPr>
      </w:pPr>
    </w:p>
    <w:p w:rsidR="00BD49E5" w:rsidRPr="00BD49E5" w:rsidRDefault="00BD49E5" w:rsidP="00BD49E5">
      <w:pPr>
        <w:pStyle w:val="a4"/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cs"/>
          <w:sz w:val="25"/>
          <w:szCs w:val="25"/>
          <w:rtl/>
        </w:rPr>
        <w:t>3</w:t>
      </w:r>
      <w:r w:rsidRPr="00BD49E5">
        <w:rPr>
          <w:rFonts w:asciiTheme="minorBidi" w:hAnsiTheme="minorBidi" w:cs="David" w:hint="cs"/>
          <w:sz w:val="25"/>
          <w:szCs w:val="25"/>
          <w:rtl/>
        </w:rPr>
        <w:t>.     שנתיים ניסיון בניהול צוות עובדים מקצועיים בכפיפות ישירה.</w:t>
      </w:r>
    </w:p>
    <w:p w:rsidR="00D3762D" w:rsidRPr="00EB27EB" w:rsidRDefault="00D3762D" w:rsidP="00D3762D">
      <w:pPr>
        <w:pStyle w:val="a4"/>
        <w:spacing w:after="0" w:line="240" w:lineRule="auto"/>
        <w:rPr>
          <w:rFonts w:asciiTheme="minorBidi" w:hAnsiTheme="minorBidi" w:cs="David"/>
          <w:b/>
          <w:bCs/>
          <w:sz w:val="24"/>
          <w:szCs w:val="24"/>
          <w:rtl/>
        </w:rPr>
      </w:pPr>
    </w:p>
    <w:p w:rsidR="00203FC3" w:rsidRPr="00BD49E5" w:rsidRDefault="00203FC3" w:rsidP="00203FC3">
      <w:pPr>
        <w:pStyle w:val="a4"/>
        <w:rPr>
          <w:rFonts w:cs="David"/>
          <w:sz w:val="12"/>
          <w:szCs w:val="12"/>
          <w:rtl/>
        </w:rPr>
      </w:pPr>
    </w:p>
    <w:p w:rsidR="00EB5662" w:rsidRDefault="00E91F8E" w:rsidP="005A343B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BD49E5">
        <w:rPr>
          <w:rFonts w:cs="David" w:hint="cs"/>
          <w:b/>
          <w:bCs/>
          <w:sz w:val="26"/>
          <w:szCs w:val="26"/>
          <w:rtl/>
        </w:rPr>
        <w:t xml:space="preserve"> 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A343B">
        <w:rPr>
          <w:rFonts w:cs="David" w:hint="cs"/>
          <w:sz w:val="26"/>
          <w:szCs w:val="26"/>
          <w:rtl/>
        </w:rPr>
        <w:t xml:space="preserve">  </w:t>
      </w:r>
      <w:r w:rsidR="005A343B">
        <w:rPr>
          <w:rFonts w:cs="David" w:hint="cs"/>
          <w:sz w:val="26"/>
          <w:szCs w:val="26"/>
          <w:u w:val="single"/>
          <w:rtl/>
        </w:rPr>
        <w:t>3.9.20</w:t>
      </w:r>
      <w:bookmarkStart w:id="0" w:name="_GoBack"/>
      <w:bookmarkEnd w:id="0"/>
      <w:r w:rsidR="001864FF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DA36CD" w:rsidRPr="00BD49E5" w:rsidRDefault="00DA36CD" w:rsidP="00DA36CD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rtl/>
        </w:rPr>
      </w:pPr>
      <w:r w:rsidRPr="00BD49E5">
        <w:rPr>
          <w:rFonts w:asciiTheme="minorBidi" w:hAnsiTheme="minorBidi" w:cs="David" w:hint="cs"/>
          <w:b/>
          <w:bCs/>
          <w:sz w:val="25"/>
          <w:szCs w:val="25"/>
          <w:rtl/>
        </w:rPr>
        <w:t>יש למלא ולצרף טופס הצהרה על קרובי משפחה בעיריית בת ים (קישור באתר המכרזים של עיריית בת ים)</w:t>
      </w:r>
      <w:r w:rsidRPr="00BD49E5">
        <w:rPr>
          <w:rFonts w:asciiTheme="minorBidi" w:hAnsiTheme="minorBidi" w:cs="David" w:hint="cs"/>
          <w:sz w:val="25"/>
          <w:szCs w:val="25"/>
          <w:rtl/>
        </w:rPr>
        <w:t>.</w:t>
      </w:r>
    </w:p>
    <w:p w:rsidR="00BD49E5" w:rsidRDefault="00BD49E5" w:rsidP="00203FC3">
      <w:pPr>
        <w:spacing w:after="0" w:line="240" w:lineRule="auto"/>
        <w:ind w:left="4762" w:firstLine="720"/>
        <w:rPr>
          <w:rFonts w:cs="David"/>
          <w:sz w:val="28"/>
          <w:szCs w:val="28"/>
          <w:rtl/>
        </w:rPr>
      </w:pPr>
    </w:p>
    <w:p w:rsidR="00BD49E5" w:rsidRDefault="00BD49E5" w:rsidP="00203FC3">
      <w:pPr>
        <w:spacing w:after="0" w:line="240" w:lineRule="auto"/>
        <w:ind w:left="4762" w:firstLine="720"/>
        <w:rPr>
          <w:rFonts w:cs="David"/>
          <w:sz w:val="28"/>
          <w:szCs w:val="28"/>
          <w:rtl/>
        </w:rPr>
      </w:pPr>
    </w:p>
    <w:p w:rsidR="00203FC3" w:rsidRPr="00203FC3" w:rsidRDefault="00BD49E5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EB5662">
        <w:rPr>
          <w:rFonts w:cs="David"/>
          <w:sz w:val="28"/>
          <w:szCs w:val="28"/>
          <w:rtl/>
        </w:rPr>
        <w:tab/>
      </w:r>
      <w:r w:rsidR="00EB5662"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lastRenderedPageBreak/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BD49E5">
      <w:pgSz w:w="11906" w:h="16838"/>
      <w:pgMar w:top="567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94645D"/>
    <w:multiLevelType w:val="hybridMultilevel"/>
    <w:tmpl w:val="0E46EC7A"/>
    <w:lvl w:ilvl="0" w:tplc="B0CE7D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1864FF"/>
    <w:rsid w:val="001C0A49"/>
    <w:rsid w:val="001C79A7"/>
    <w:rsid w:val="00203FC3"/>
    <w:rsid w:val="002078FE"/>
    <w:rsid w:val="002A16EB"/>
    <w:rsid w:val="002B1724"/>
    <w:rsid w:val="002B6EF6"/>
    <w:rsid w:val="00426FE9"/>
    <w:rsid w:val="00451791"/>
    <w:rsid w:val="0053775F"/>
    <w:rsid w:val="0056687E"/>
    <w:rsid w:val="00570538"/>
    <w:rsid w:val="005A343B"/>
    <w:rsid w:val="0062550E"/>
    <w:rsid w:val="006C7881"/>
    <w:rsid w:val="007E4A49"/>
    <w:rsid w:val="00964E84"/>
    <w:rsid w:val="009734FB"/>
    <w:rsid w:val="00A6354F"/>
    <w:rsid w:val="00A743EE"/>
    <w:rsid w:val="00AC235F"/>
    <w:rsid w:val="00B907EC"/>
    <w:rsid w:val="00B961AA"/>
    <w:rsid w:val="00B96563"/>
    <w:rsid w:val="00BA67CC"/>
    <w:rsid w:val="00BD49E5"/>
    <w:rsid w:val="00C07C0E"/>
    <w:rsid w:val="00C81715"/>
    <w:rsid w:val="00C942CA"/>
    <w:rsid w:val="00D3762D"/>
    <w:rsid w:val="00DA36CD"/>
    <w:rsid w:val="00DB6598"/>
    <w:rsid w:val="00E3544D"/>
    <w:rsid w:val="00E91F8E"/>
    <w:rsid w:val="00EB2824"/>
    <w:rsid w:val="00EB5662"/>
    <w:rsid w:val="00EF0E54"/>
    <w:rsid w:val="00F10403"/>
    <w:rsid w:val="00FC776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2524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2020-06-08T09:03:00Z</cp:lastPrinted>
  <dcterms:created xsi:type="dcterms:W3CDTF">2020-08-25T06:41:00Z</dcterms:created>
  <dcterms:modified xsi:type="dcterms:W3CDTF">2020-08-27T05:20:00Z</dcterms:modified>
</cp:coreProperties>
</file>