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9" w:rsidRDefault="00B521CF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</w:t>
      </w:r>
    </w:p>
    <w:p w:rsidR="000C7B9D" w:rsidRPr="00E85E19" w:rsidRDefault="006E2A03" w:rsidP="000C7B9D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 w:hint="cs"/>
          <w:sz w:val="25"/>
          <w:szCs w:val="25"/>
          <w:u w:val="none"/>
          <w:rtl/>
        </w:rPr>
        <w:t xml:space="preserve">        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</w:t>
      </w:r>
      <w:r w:rsidR="000C7B9D"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14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B521CF" w:rsidRPr="00CE4434" w:rsidRDefault="00CE4434" w:rsidP="00777A9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>
        <w:rPr>
          <w:rFonts w:cs="David" w:hint="cs"/>
          <w:sz w:val="25"/>
          <w:szCs w:val="25"/>
          <w:u w:val="none"/>
          <w:rtl/>
        </w:rPr>
        <w:t xml:space="preserve">    </w:t>
      </w:r>
      <w:r>
        <w:rPr>
          <w:rFonts w:cs="David" w:hint="eastAsia"/>
          <w:sz w:val="25"/>
          <w:szCs w:val="25"/>
          <w:u w:val="none"/>
          <w:rtl/>
        </w:rPr>
        <w:t>‏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777A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777A9E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6155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400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מנהלת 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אגף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הבנייה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41-43 בד</w:t>
            </w:r>
            <w:r w:rsidR="00182E8F">
              <w:rPr>
                <w:rFonts w:asciiTheme="minorBidi" w:hAnsiTheme="minorBidi" w:cs="David" w:hint="cs"/>
                <w:sz w:val="25"/>
                <w:szCs w:val="25"/>
                <w:rtl/>
              </w:rPr>
              <w:t>ירוג האקדמאי / הנדסאים וטכנאים/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חוזה בכירים בכפוף לאישור משרד הפנים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77A9E" w:rsidRPr="00F9599C" w:rsidTr="00777A9E">
        <w:trPr>
          <w:trHeight w:val="1599"/>
        </w:trPr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בניית וניהול מחלקות חדשות שהוקמו ברישוי תוך בניית תהליכי עבודה.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סיוע בבניית שדרה ניהולית בדרגי ביניים ברישוי.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ניהול צוות הרישוי תוך ביצוע בקרות שוטפות ו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ות מקצועיות.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קידום מסמכי מדיניות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ונהלי עבודה לאגף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ריכוז תאום תכנון מול 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אגף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 תכנון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שוטפת מול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מסדי נתונים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jc w:val="both"/>
              <w:rPr>
                <w:rFonts w:cs="David"/>
                <w:sz w:val="25"/>
                <w:szCs w:val="25"/>
                <w:rtl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מטעמה</w:t>
            </w:r>
            <w:r w:rsidRPr="00777A9E">
              <w:rPr>
                <w:rFonts w:cs="David" w:hint="cs"/>
                <w:sz w:val="25"/>
                <w:szCs w:val="25"/>
                <w:rtl/>
              </w:rPr>
              <w:t>.</w:t>
            </w:r>
          </w:p>
        </w:tc>
      </w:tr>
      <w:tr w:rsidR="00777A9E" w:rsidRPr="00F9599C" w:rsidTr="00777A9E"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777A9E" w:rsidRPr="00F9599C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1" w:hanging="411"/>
              <w:rPr>
                <w:rFonts w:cs="David"/>
                <w:sz w:val="25"/>
                <w:szCs w:val="25"/>
              </w:rPr>
            </w:pPr>
            <w:r w:rsidRPr="00777A9E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777A9E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 הנדסאי או טכנאי רשום בהתאם לסעיף 39 לחוק ההנדסאים והטכנאים המוסמכים, התשע"ג-2012 באותם תחומים.</w:t>
            </w:r>
          </w:p>
          <w:p w:rsidR="00777A9E" w:rsidRPr="00696F5B" w:rsidRDefault="00777A9E" w:rsidP="00777A9E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  <w:r w:rsidRPr="00696F5B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ab/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בעל תואר אקדמי: ארבע שנות ניסיון בתחום העיסוק הרלוונטי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הנדסאי רשום: חמש שנות ניסיון בתחום העיסוק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טכנאי רשום: שש שנות ניסיון בתחום העיסוק הרלוונטי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רקע פיננסי </w:t>
            </w:r>
            <w:r w:rsidRPr="00777A9E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בתחום תחשיבים כלכליים - יתרון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ניהולי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בניהול צוות עובדים מקצועיים בכפיפות ישירה.</w:t>
            </w:r>
          </w:p>
          <w:p w:rsidR="00777A9E" w:rsidRPr="00A06214" w:rsidRDefault="00777A9E" w:rsidP="00777A9E">
            <w:pPr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(יש לצרף אישורי מעסיקים).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היכרות עם יישומי </w:t>
            </w:r>
            <w:r w:rsidRPr="00777A9E">
              <w:rPr>
                <w:rFonts w:cs="David"/>
                <w:sz w:val="25"/>
                <w:szCs w:val="25"/>
              </w:rPr>
              <w:t>Office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ידע במערכת </w:t>
            </w:r>
            <w:proofErr w:type="spellStart"/>
            <w:r w:rsidRPr="00777A9E">
              <w:rPr>
                <w:rFonts w:cs="David" w:hint="cs"/>
                <w:sz w:val="25"/>
                <w:szCs w:val="25"/>
                <w:rtl/>
              </w:rPr>
              <w:t>קומפלוט</w:t>
            </w:r>
            <w:proofErr w:type="spellEnd"/>
            <w:r w:rsidRPr="00777A9E">
              <w:rPr>
                <w:rFonts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כושר למידה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"ראש גדול"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גבוהה.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B521CF" w:rsidRPr="00FA01D9" w:rsidRDefault="00777A9E" w:rsidP="00E31A8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מנהלת אגף רישוי הבנייה</w:t>
      </w:r>
    </w:p>
    <w:p w:rsidR="00777A9E" w:rsidRPr="00777A9E" w:rsidRDefault="00777A9E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777A9E" w:rsidRPr="00777A9E" w:rsidRDefault="00777A9E" w:rsidP="00777A9E">
      <w:pPr>
        <w:rPr>
          <w:sz w:val="10"/>
          <w:szCs w:val="10"/>
          <w:rtl/>
        </w:rPr>
      </w:pP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77A9E">
        <w:rPr>
          <w:rFonts w:ascii="David" w:hAnsi="David" w:cs="David"/>
          <w:sz w:val="25"/>
          <w:szCs w:val="25"/>
          <w:rtl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777A9E">
        <w:rPr>
          <w:rFonts w:ascii="David" w:hAnsi="David" w:cs="David" w:hint="cs"/>
          <w:sz w:val="25"/>
          <w:szCs w:val="25"/>
          <w:rtl/>
        </w:rPr>
        <w:t>ה</w:t>
      </w:r>
      <w:r w:rsidRPr="00777A9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77A9E">
        <w:rPr>
          <w:rFonts w:ascii="David" w:eastAsia="Times New Roman" w:hAnsi="David" w:cs="David"/>
          <w:sz w:val="25"/>
          <w:szCs w:val="25"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 שיבחר לתפקיד ישובץ במערך החירום העירוני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מועמדים העונים לדרישות התפקיד יעברו מבחני התאמה.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AF149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bookmarkStart w:id="0" w:name="_GoBack"/>
      <w:r w:rsidR="00AF149D">
        <w:rPr>
          <w:rFonts w:hint="cs"/>
          <w:b/>
          <w:bCs/>
          <w:sz w:val="24"/>
          <w:szCs w:val="24"/>
          <w:u w:val="single"/>
          <w:rtl/>
        </w:rPr>
        <w:t>14.8</w:t>
      </w:r>
      <w:r w:rsidR="000C7B9D">
        <w:rPr>
          <w:rFonts w:hint="cs"/>
          <w:b/>
          <w:bCs/>
          <w:sz w:val="24"/>
          <w:szCs w:val="24"/>
          <w:u w:val="single"/>
          <w:rtl/>
        </w:rPr>
        <w:t>.23</w:t>
      </w:r>
      <w:bookmarkEnd w:id="0"/>
      <w:r w:rsidR="000C7B9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E443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0457D"/>
    <w:multiLevelType w:val="hybridMultilevel"/>
    <w:tmpl w:val="B9A6B438"/>
    <w:lvl w:ilvl="0" w:tplc="1E26F0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3633C"/>
    <w:multiLevelType w:val="hybridMultilevel"/>
    <w:tmpl w:val="A0CE6734"/>
    <w:lvl w:ilvl="0" w:tplc="A072E40E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F79"/>
    <w:rsid w:val="0002309C"/>
    <w:rsid w:val="00024F8E"/>
    <w:rsid w:val="00032894"/>
    <w:rsid w:val="00082425"/>
    <w:rsid w:val="00091392"/>
    <w:rsid w:val="000B1970"/>
    <w:rsid w:val="000C6665"/>
    <w:rsid w:val="000C7B9D"/>
    <w:rsid w:val="0010345F"/>
    <w:rsid w:val="00123418"/>
    <w:rsid w:val="001617C5"/>
    <w:rsid w:val="00182E8F"/>
    <w:rsid w:val="001E0C8F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93E94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700F5"/>
    <w:rsid w:val="00592917"/>
    <w:rsid w:val="005F1BE1"/>
    <w:rsid w:val="0063127F"/>
    <w:rsid w:val="00690901"/>
    <w:rsid w:val="006B046C"/>
    <w:rsid w:val="006E2A03"/>
    <w:rsid w:val="00777A9E"/>
    <w:rsid w:val="00780CE0"/>
    <w:rsid w:val="007E24E0"/>
    <w:rsid w:val="00865147"/>
    <w:rsid w:val="00893E68"/>
    <w:rsid w:val="008955C5"/>
    <w:rsid w:val="008A53DF"/>
    <w:rsid w:val="008B7F62"/>
    <w:rsid w:val="008C0FB5"/>
    <w:rsid w:val="008D07B8"/>
    <w:rsid w:val="009454DB"/>
    <w:rsid w:val="00950989"/>
    <w:rsid w:val="00970970"/>
    <w:rsid w:val="009B27BF"/>
    <w:rsid w:val="009E14E6"/>
    <w:rsid w:val="009F032F"/>
    <w:rsid w:val="00A261DE"/>
    <w:rsid w:val="00A842CE"/>
    <w:rsid w:val="00AA2D32"/>
    <w:rsid w:val="00AD7BC0"/>
    <w:rsid w:val="00AE6FF3"/>
    <w:rsid w:val="00AF149D"/>
    <w:rsid w:val="00B521CF"/>
    <w:rsid w:val="00B613B9"/>
    <w:rsid w:val="00B6155A"/>
    <w:rsid w:val="00B93A91"/>
    <w:rsid w:val="00C4723C"/>
    <w:rsid w:val="00C72D54"/>
    <w:rsid w:val="00C9612C"/>
    <w:rsid w:val="00CD3989"/>
    <w:rsid w:val="00CE3197"/>
    <w:rsid w:val="00CE4434"/>
    <w:rsid w:val="00CF7538"/>
    <w:rsid w:val="00D03643"/>
    <w:rsid w:val="00D11AAE"/>
    <w:rsid w:val="00D54029"/>
    <w:rsid w:val="00D7201F"/>
    <w:rsid w:val="00D82CA7"/>
    <w:rsid w:val="00DE2306"/>
    <w:rsid w:val="00DF7140"/>
    <w:rsid w:val="00E31A8B"/>
    <w:rsid w:val="00EA3FCE"/>
    <w:rsid w:val="00EA5830"/>
    <w:rsid w:val="00EC48F0"/>
    <w:rsid w:val="00F079F3"/>
    <w:rsid w:val="00F13006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F3F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3&amp;file=&amp;tenderdisplay=2023-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28E7-50A1-4DF1-998D-02EDFB41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2023-07-13T04:37:00Z</cp:lastPrinted>
  <dcterms:created xsi:type="dcterms:W3CDTF">2023-06-11T11:40:00Z</dcterms:created>
  <dcterms:modified xsi:type="dcterms:W3CDTF">2023-07-31T08:23:00Z</dcterms:modified>
</cp:coreProperties>
</file>