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Default="00BB57F3" w:rsidP="00592DAF">
      <w:pPr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592DAF">
        <w:rPr>
          <w:rFonts w:asciiTheme="minorBidi" w:hAnsiTheme="minorBidi" w:cs="David" w:hint="eastAsia"/>
          <w:sz w:val="25"/>
          <w:szCs w:val="25"/>
          <w:rtl/>
        </w:rPr>
        <w:t>‏</w:t>
      </w:r>
      <w:r w:rsidR="00592DAF">
        <w:rPr>
          <w:rFonts w:asciiTheme="minorBidi" w:hAnsiTheme="minorBidi" w:cs="David" w:hint="cs"/>
          <w:sz w:val="25"/>
          <w:szCs w:val="25"/>
          <w:rtl/>
        </w:rPr>
        <w:t>17</w:t>
      </w:r>
      <w:r w:rsidR="00592DAF">
        <w:rPr>
          <w:rFonts w:asciiTheme="minorBidi" w:hAnsiTheme="minorBidi" w:cs="David"/>
          <w:sz w:val="25"/>
          <w:szCs w:val="25"/>
          <w:rtl/>
        </w:rPr>
        <w:t xml:space="preserve"> יולי, 2023</w:t>
      </w:r>
    </w:p>
    <w:p w:rsidR="009E31B1" w:rsidRPr="004F52BC" w:rsidRDefault="009E31B1" w:rsidP="00E31C38">
      <w:pPr>
        <w:ind w:left="7920" w:firstLine="720"/>
        <w:rPr>
          <w:rFonts w:cs="David"/>
          <w:sz w:val="4"/>
          <w:szCs w:val="4"/>
          <w:rtl/>
        </w:rPr>
      </w:pP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592D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92D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39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מרכז גישור ודיאלוג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על פי ההסכם החדש של העובדים הסוציאליים/39-41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(משרה מתוקצבת)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21FCC" w:rsidRPr="008F258A" w:rsidTr="00821FCC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ופיתוח מרכז גישור ודיאלוג בקהילה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יזום, תיאום והפעלת תכניות קהילתיות לגישור ודיאלוג בעיר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קיום גישורים, ליווי והדרכת מתנדבים מגשרים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קשרי עבודה שוטפים עם אגפים ומחלקות בעירייה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קביעת מדיניות המרכז תוך הלימה עם המדיניות העירונית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גיוס, הפעלה וניהול צוות מתנדבים מגשרים וצוות מנהיגות של המרכז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תכנון וניהול תקציב, קשרי חוץ ושיווק כלל עירוני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איסוף נתונים, איתור בעיות וצרכים בתחום.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הכנת תכנית עבודה שנתית ורב שנתית, השגת דו"חות ותיעוד הפעילות.</w:t>
            </w:r>
          </w:p>
          <w:p w:rsidR="00821FCC" w:rsidRPr="00F57F92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21FCC" w:rsidRPr="008F258A" w:rsidTr="00821FCC">
        <w:tc>
          <w:tcPr>
            <w:tcW w:w="1697" w:type="dxa"/>
            <w:tcBorders>
              <w:bottom w:val="single" w:sz="4" w:space="0" w:color="auto"/>
            </w:tcBorders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1FCC" w:rsidRPr="00D85145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b/>
                <w:bCs/>
                <w:lang w:eastAsia="en-US"/>
              </w:rPr>
            </w:pPr>
            <w:r w:rsidRPr="00D85145">
              <w:rPr>
                <w:rFonts w:ascii="Brush Script MT" w:hAnsi="Brush Script MT" w:hint="cs"/>
                <w:rtl/>
                <w:lang w:eastAsia="en-US"/>
              </w:rPr>
              <w:t>תואר ראשון בעבודה סוציאלית/משפטים</w:t>
            </w:r>
            <w:r>
              <w:rPr>
                <w:rFonts w:ascii="Brush Script MT" w:hAnsi="Brush Script MT" w:hint="cs"/>
                <w:rtl/>
                <w:lang w:eastAsia="en-US"/>
              </w:rPr>
              <w:t>/מנהל ציבורי או יישוב סכסוכים</w:t>
            </w:r>
            <w:r w:rsidRPr="00D85145"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D85145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821FCC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לבעלי תואר ראשון בעבודה סוציאלית - </w:t>
            </w:r>
            <w:r w:rsidRPr="0074426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821FCC" w:rsidRPr="00744269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תעודת קורס גישור בסיסי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Brush Script MT" w:hAnsi="Brush Script MT"/>
                <w:b/>
                <w:bCs/>
                <w:sz w:val="12"/>
                <w:szCs w:val="12"/>
                <w:rtl/>
                <w:lang w:eastAsia="en-US"/>
              </w:rPr>
            </w:pPr>
          </w:p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21FCC" w:rsidRDefault="00821FCC" w:rsidP="00821FCC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בתחום העיסוק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</w:rPr>
            </w:pPr>
            <w:r w:rsidRPr="001A7E17">
              <w:rPr>
                <w:rFonts w:ascii="David" w:hAnsi="David" w:hint="cs"/>
                <w:rtl/>
              </w:rPr>
              <w:t>ניסיון בעבודה קהילתית - יתרון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שפות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8F258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גבוהה.</w:t>
            </w:r>
          </w:p>
          <w:p w:rsidR="00821FCC" w:rsidRPr="00946BC1" w:rsidRDefault="00821FCC" w:rsidP="00821FC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46BC1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יישומי מחשב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946BC1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946BC1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מיומנויות ניהוליות וראיה רוחבית</w:t>
            </w:r>
          </w:p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ארגון</w:t>
            </w:r>
          </w:p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יחסי אנוש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מצויינים</w:t>
            </w:r>
            <w:proofErr w:type="spellEnd"/>
          </w:p>
          <w:p w:rsidR="00821FCC" w:rsidRPr="001A7E17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יוזמה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B521CF" w:rsidRPr="0051675F" w:rsidRDefault="00E31C38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מנהל/ת מרכז גישור ודיאלוג (ברמה של סגן מנהל מחלקה)</w:t>
      </w:r>
    </w:p>
    <w:p w:rsidR="00E81F9D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592DA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92DAF">
        <w:rPr>
          <w:rFonts w:hint="cs"/>
          <w:b/>
          <w:bCs/>
          <w:u w:val="single"/>
          <w:rtl/>
        </w:rPr>
        <w:t xml:space="preserve">31.7.23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1FCC" w:rsidRDefault="00821FCC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821FCC" w:rsidRDefault="00821FCC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9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13CE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367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92DAF"/>
    <w:rsid w:val="005D1635"/>
    <w:rsid w:val="00643920"/>
    <w:rsid w:val="00663916"/>
    <w:rsid w:val="00666403"/>
    <w:rsid w:val="006A1177"/>
    <w:rsid w:val="007350F0"/>
    <w:rsid w:val="00776E35"/>
    <w:rsid w:val="007B4296"/>
    <w:rsid w:val="007B4E69"/>
    <w:rsid w:val="007D3EAD"/>
    <w:rsid w:val="007D66A5"/>
    <w:rsid w:val="007E24E0"/>
    <w:rsid w:val="007F4052"/>
    <w:rsid w:val="00821FCC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E31B1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5439E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31C38"/>
    <w:rsid w:val="00E81F9D"/>
    <w:rsid w:val="00EA3FCE"/>
    <w:rsid w:val="00EC48F0"/>
    <w:rsid w:val="00F3748C"/>
    <w:rsid w:val="00F63B63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2&amp;file=&amp;tenderdisplay=2023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2FA8-9AB1-4FAD-AF82-5AB6FD69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2023-05-03T12:04:00Z</cp:lastPrinted>
  <dcterms:created xsi:type="dcterms:W3CDTF">2023-07-12T08:39:00Z</dcterms:created>
  <dcterms:modified xsi:type="dcterms:W3CDTF">2023-07-13T05:02:00Z</dcterms:modified>
</cp:coreProperties>
</file>