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4F62D80C" w14:textId="63EED445" w:rsidR="00805188" w:rsidRPr="00805188" w:rsidRDefault="00805188" w:rsidP="00805188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David-Bold" w:eastAsiaTheme="minorHAnsi" w:hAnsiTheme="minorHAnsi" w:cs="David-Bold"/>
          <w:b/>
          <w:bCs/>
          <w:color w:val="auto"/>
          <w:sz w:val="28"/>
          <w:szCs w:val="28"/>
          <w:lang w:eastAsia="en-US"/>
        </w:rPr>
      </w:pP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מכרז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פומבי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מס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>' 20/23</w:t>
      </w:r>
    </w:p>
    <w:p w14:paraId="5A682712" w14:textId="77777777" w:rsidR="00805188" w:rsidRDefault="00805188" w:rsidP="00805188">
      <w:pPr>
        <w:widowControl w:val="0"/>
        <w:tabs>
          <w:tab w:val="left" w:pos="8164"/>
        </w:tabs>
        <w:ind w:left="-58" w:firstLine="58"/>
        <w:jc w:val="left"/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</w:pPr>
    </w:p>
    <w:p w14:paraId="23506925" w14:textId="5C523FD8" w:rsidR="00EE4BA6" w:rsidRPr="00EE4BA6" w:rsidRDefault="00805188" w:rsidP="00805188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sz w:val="32"/>
          <w:szCs w:val="32"/>
          <w:rtl/>
        </w:rPr>
      </w:pP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לתכנון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,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הכשרה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,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ניהול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,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הפעלה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ותחזוקה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של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שני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lang w:eastAsia="en-US"/>
        </w:rPr>
        <w:t>)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 2 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lang w:eastAsia="en-US"/>
        </w:rPr>
        <w:t>(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חניונים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לרכבים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כבדים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בעיר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בת</w:t>
      </w:r>
      <w:r>
        <w:rPr>
          <w:rFonts w:ascii="David-Bold" w:eastAsiaTheme="minorHAnsi" w:hAnsiTheme="minorHAnsi" w:cs="David-Bold"/>
          <w:b/>
          <w:bCs/>
          <w:color w:val="auto"/>
          <w:sz w:val="28"/>
          <w:szCs w:val="28"/>
          <w:rtl/>
          <w:lang w:eastAsia="en-US"/>
        </w:rPr>
        <w:t xml:space="preserve"> </w:t>
      </w:r>
      <w:r>
        <w:rPr>
          <w:rFonts w:ascii="David-Bold" w:eastAsiaTheme="minorHAnsi" w:hAnsiTheme="minorHAnsi" w:cs="David-Bold" w:hint="cs"/>
          <w:b/>
          <w:bCs/>
          <w:color w:val="auto"/>
          <w:sz w:val="28"/>
          <w:szCs w:val="28"/>
          <w:rtl/>
          <w:lang w:eastAsia="en-US"/>
        </w:rPr>
        <w:t>ים</w:t>
      </w:r>
    </w:p>
    <w:p w14:paraId="392F01DD" w14:textId="1F7AC2CB" w:rsidR="001143D8" w:rsidRPr="006B6197" w:rsidRDefault="00AD6B30" w:rsidP="00805188">
      <w:pPr>
        <w:widowControl w:val="0"/>
        <w:tabs>
          <w:tab w:val="left" w:pos="8164"/>
        </w:tabs>
        <w:ind w:left="-58"/>
        <w:jc w:val="left"/>
        <w:rPr>
          <w:rFonts w:ascii="David" w:hAnsi="David"/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805188" w:rsidRPr="00805188">
        <w:rPr>
          <w:rFonts w:ascii="David" w:hAnsi="David" w:hint="cs"/>
          <w:b/>
          <w:bCs/>
          <w:rtl/>
        </w:rPr>
        <w:t>לתכנון</w:t>
      </w:r>
      <w:r w:rsidR="00805188" w:rsidRPr="00805188">
        <w:rPr>
          <w:rFonts w:ascii="David" w:hAnsi="David"/>
          <w:b/>
          <w:bCs/>
          <w:rtl/>
        </w:rPr>
        <w:t xml:space="preserve">, </w:t>
      </w:r>
      <w:r w:rsidR="00805188" w:rsidRPr="00805188">
        <w:rPr>
          <w:rFonts w:ascii="David" w:hAnsi="David" w:hint="cs"/>
          <w:b/>
          <w:bCs/>
          <w:rtl/>
        </w:rPr>
        <w:t>הכשרה</w:t>
      </w:r>
      <w:r w:rsidR="00805188" w:rsidRPr="00805188">
        <w:rPr>
          <w:rFonts w:ascii="David" w:hAnsi="David"/>
          <w:b/>
          <w:bCs/>
          <w:rtl/>
        </w:rPr>
        <w:t xml:space="preserve">, </w:t>
      </w:r>
      <w:r w:rsidR="00805188" w:rsidRPr="00805188">
        <w:rPr>
          <w:rFonts w:ascii="David" w:hAnsi="David" w:hint="cs"/>
          <w:b/>
          <w:bCs/>
          <w:rtl/>
        </w:rPr>
        <w:t>ניהול</w:t>
      </w:r>
      <w:r w:rsidR="00805188" w:rsidRPr="00805188">
        <w:rPr>
          <w:rFonts w:ascii="David" w:hAnsi="David"/>
          <w:b/>
          <w:bCs/>
          <w:rtl/>
        </w:rPr>
        <w:t xml:space="preserve">, </w:t>
      </w:r>
      <w:r w:rsidR="00805188" w:rsidRPr="00805188">
        <w:rPr>
          <w:rFonts w:ascii="David" w:hAnsi="David" w:hint="cs"/>
          <w:b/>
          <w:bCs/>
          <w:rtl/>
        </w:rPr>
        <w:t>הפעלה</w:t>
      </w:r>
      <w:r w:rsidR="00805188" w:rsidRPr="00805188">
        <w:rPr>
          <w:rFonts w:ascii="David" w:hAnsi="David"/>
          <w:b/>
          <w:bCs/>
          <w:rtl/>
        </w:rPr>
        <w:t xml:space="preserve"> </w:t>
      </w:r>
      <w:r w:rsidR="00805188" w:rsidRPr="00805188">
        <w:rPr>
          <w:rFonts w:ascii="David" w:hAnsi="David" w:hint="cs"/>
          <w:b/>
          <w:bCs/>
          <w:rtl/>
        </w:rPr>
        <w:t>ותחזוקה</w:t>
      </w:r>
      <w:r w:rsidR="00805188" w:rsidRPr="00805188">
        <w:rPr>
          <w:rFonts w:ascii="David" w:hAnsi="David"/>
          <w:b/>
          <w:bCs/>
          <w:rtl/>
        </w:rPr>
        <w:t xml:space="preserve"> </w:t>
      </w:r>
      <w:r w:rsidR="00805188" w:rsidRPr="00805188">
        <w:rPr>
          <w:rFonts w:ascii="David" w:hAnsi="David" w:hint="cs"/>
          <w:b/>
          <w:bCs/>
          <w:rtl/>
        </w:rPr>
        <w:t>של</w:t>
      </w:r>
      <w:r w:rsidR="00805188" w:rsidRPr="00805188">
        <w:rPr>
          <w:rFonts w:ascii="David" w:hAnsi="David"/>
          <w:b/>
          <w:bCs/>
          <w:rtl/>
        </w:rPr>
        <w:t xml:space="preserve"> </w:t>
      </w:r>
      <w:r w:rsidR="00805188" w:rsidRPr="00805188">
        <w:rPr>
          <w:rFonts w:ascii="David" w:hAnsi="David" w:hint="cs"/>
          <w:b/>
          <w:bCs/>
          <w:rtl/>
        </w:rPr>
        <w:t>שני</w:t>
      </w:r>
      <w:r w:rsidR="00805188" w:rsidRPr="00805188">
        <w:rPr>
          <w:rFonts w:ascii="David" w:hAnsi="David"/>
          <w:b/>
          <w:bCs/>
        </w:rPr>
        <w:t>)</w:t>
      </w:r>
      <w:r w:rsidR="00805188" w:rsidRPr="00805188">
        <w:rPr>
          <w:rFonts w:ascii="David" w:hAnsi="David"/>
          <w:b/>
          <w:bCs/>
          <w:rtl/>
        </w:rPr>
        <w:t xml:space="preserve"> 2 </w:t>
      </w:r>
      <w:r w:rsidR="00805188" w:rsidRPr="00805188">
        <w:rPr>
          <w:rFonts w:ascii="David" w:hAnsi="David"/>
          <w:b/>
          <w:bCs/>
        </w:rPr>
        <w:t>(</w:t>
      </w:r>
      <w:r w:rsidR="00805188" w:rsidRPr="00805188">
        <w:rPr>
          <w:rFonts w:ascii="David" w:hAnsi="David"/>
          <w:b/>
          <w:bCs/>
          <w:rtl/>
        </w:rPr>
        <w:t xml:space="preserve"> </w:t>
      </w:r>
      <w:r w:rsidR="00805188" w:rsidRPr="00805188">
        <w:rPr>
          <w:rFonts w:ascii="David" w:hAnsi="David" w:hint="cs"/>
          <w:b/>
          <w:bCs/>
          <w:rtl/>
        </w:rPr>
        <w:t>חניונים</w:t>
      </w:r>
      <w:r w:rsidR="00805188" w:rsidRPr="00805188">
        <w:rPr>
          <w:rFonts w:ascii="David" w:hAnsi="David"/>
          <w:b/>
          <w:bCs/>
          <w:rtl/>
        </w:rPr>
        <w:t xml:space="preserve"> </w:t>
      </w:r>
      <w:r w:rsidR="00805188" w:rsidRPr="00805188">
        <w:rPr>
          <w:rFonts w:ascii="David" w:hAnsi="David" w:hint="cs"/>
          <w:b/>
          <w:bCs/>
          <w:rtl/>
        </w:rPr>
        <w:t>לרכבים</w:t>
      </w:r>
      <w:r w:rsidR="00805188" w:rsidRPr="00805188">
        <w:rPr>
          <w:rFonts w:ascii="David" w:hAnsi="David"/>
          <w:b/>
          <w:bCs/>
          <w:rtl/>
        </w:rPr>
        <w:t xml:space="preserve"> </w:t>
      </w:r>
      <w:r w:rsidR="00805188" w:rsidRPr="00805188">
        <w:rPr>
          <w:rFonts w:ascii="David" w:hAnsi="David" w:hint="cs"/>
          <w:b/>
          <w:bCs/>
          <w:rtl/>
        </w:rPr>
        <w:t>כבדים</w:t>
      </w:r>
      <w:r w:rsidR="00805188" w:rsidRPr="00805188">
        <w:rPr>
          <w:rFonts w:ascii="David" w:hAnsi="David"/>
          <w:b/>
          <w:bCs/>
          <w:rtl/>
        </w:rPr>
        <w:t xml:space="preserve"> </w:t>
      </w:r>
      <w:r w:rsidR="00805188" w:rsidRPr="00805188">
        <w:rPr>
          <w:rFonts w:ascii="David" w:hAnsi="David" w:hint="cs"/>
          <w:b/>
          <w:bCs/>
          <w:rtl/>
        </w:rPr>
        <w:t>בעיר</w:t>
      </w:r>
      <w:r w:rsidR="00805188" w:rsidRPr="00805188">
        <w:rPr>
          <w:rFonts w:ascii="David" w:hAnsi="David"/>
          <w:b/>
          <w:bCs/>
          <w:rtl/>
        </w:rPr>
        <w:t xml:space="preserve"> </w:t>
      </w:r>
      <w:r w:rsidR="00805188" w:rsidRPr="00805188">
        <w:rPr>
          <w:rFonts w:ascii="David" w:hAnsi="David" w:hint="cs"/>
          <w:b/>
          <w:bCs/>
          <w:rtl/>
        </w:rPr>
        <w:t>בת</w:t>
      </w:r>
      <w:r w:rsidR="00805188" w:rsidRPr="00805188">
        <w:rPr>
          <w:rFonts w:ascii="David" w:hAnsi="David"/>
          <w:b/>
          <w:bCs/>
          <w:rtl/>
        </w:rPr>
        <w:t xml:space="preserve"> </w:t>
      </w:r>
      <w:r w:rsidR="00805188" w:rsidRPr="00805188">
        <w:rPr>
          <w:rFonts w:ascii="David" w:hAnsi="David" w:hint="cs"/>
          <w:b/>
          <w:bCs/>
          <w:rtl/>
        </w:rPr>
        <w:t>ים</w:t>
      </w:r>
      <w:r w:rsidR="006B6197">
        <w:rPr>
          <w:rFonts w:ascii="David" w:hAnsi="David"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6018EB55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805188">
        <w:rPr>
          <w:rFonts w:ascii="David" w:hAnsi="David" w:hint="cs"/>
          <w:rtl/>
        </w:rPr>
        <w:t>1,000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6302762C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805188">
        <w:rPr>
          <w:rFonts w:ascii="David" w:hAnsi="David" w:hint="cs"/>
          <w:rtl/>
        </w:rPr>
        <w:t>20</w:t>
      </w:r>
      <w:r w:rsidR="00731F9C">
        <w:rPr>
          <w:rFonts w:ascii="David" w:hAnsi="David" w:hint="cs"/>
          <w:rtl/>
        </w:rPr>
        <w:t>/23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805188">
        <w:rPr>
          <w:rFonts w:ascii="David" w:hAnsi="David" w:hint="cs"/>
          <w:rtl/>
        </w:rPr>
        <w:t>3.5.23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003E7"/>
    <w:rsid w:val="0005396A"/>
    <w:rsid w:val="000554AD"/>
    <w:rsid w:val="001143D8"/>
    <w:rsid w:val="0025153F"/>
    <w:rsid w:val="00363DB2"/>
    <w:rsid w:val="003B2AA3"/>
    <w:rsid w:val="004D4FB4"/>
    <w:rsid w:val="006B6197"/>
    <w:rsid w:val="00731F9C"/>
    <w:rsid w:val="00797716"/>
    <w:rsid w:val="007A05D7"/>
    <w:rsid w:val="00805188"/>
    <w:rsid w:val="00AA2349"/>
    <w:rsid w:val="00AD6B30"/>
    <w:rsid w:val="00B550B2"/>
    <w:rsid w:val="00BE5AF5"/>
    <w:rsid w:val="00C244D7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2023-03-16T08:38:00Z</dcterms:created>
  <dcterms:modified xsi:type="dcterms:W3CDTF">2023-03-16T08:38:00Z</dcterms:modified>
</cp:coreProperties>
</file>