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517D12">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517D12">
        <w:rPr>
          <w:rFonts w:cs="David" w:hint="cs"/>
          <w:sz w:val="25"/>
          <w:szCs w:val="25"/>
          <w:rtl/>
        </w:rPr>
        <w:t xml:space="preserve">                                      </w:t>
      </w:r>
      <w:r w:rsidR="00517D12">
        <w:rPr>
          <w:rFonts w:cs="David" w:hint="eastAsia"/>
          <w:sz w:val="25"/>
          <w:szCs w:val="25"/>
          <w:rtl/>
        </w:rPr>
        <w:t>‏</w:t>
      </w:r>
      <w:r w:rsidR="00517D12">
        <w:rPr>
          <w:rFonts w:cs="David" w:hint="cs"/>
          <w:sz w:val="25"/>
          <w:szCs w:val="25"/>
          <w:rtl/>
        </w:rPr>
        <w:t>9</w:t>
      </w:r>
      <w:r w:rsidR="00517D12">
        <w:rPr>
          <w:rFonts w:cs="David"/>
          <w:sz w:val="25"/>
          <w:szCs w:val="25"/>
          <w:rtl/>
        </w:rPr>
        <w:t xml:space="preserve"> מאי, 2022</w:t>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3B613D">
        <w:rPr>
          <w:rFonts w:cs="David" w:hint="eastAsia"/>
          <w:sz w:val="25"/>
          <w:szCs w:val="25"/>
          <w:rtl/>
        </w:rPr>
        <w:t>‏</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0418A9">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r w:rsidR="000418A9">
        <w:rPr>
          <w:rFonts w:cs="David" w:hint="cs"/>
          <w:b/>
          <w:bCs/>
          <w:sz w:val="32"/>
          <w:szCs w:val="32"/>
          <w:u w:val="single"/>
          <w:rtl/>
        </w:rPr>
        <w:t>ים</w:t>
      </w:r>
      <w:r w:rsidR="00F73297">
        <w:rPr>
          <w:rFonts w:cs="David" w:hint="cs"/>
          <w:b/>
          <w:bCs/>
          <w:sz w:val="32"/>
          <w:szCs w:val="32"/>
          <w:u w:val="single"/>
          <w:rtl/>
        </w:rPr>
        <w:t>/</w:t>
      </w:r>
      <w:proofErr w:type="spellStart"/>
      <w:r w:rsidR="000418A9">
        <w:rPr>
          <w:rFonts w:cs="David" w:hint="cs"/>
          <w:b/>
          <w:bCs/>
          <w:sz w:val="32"/>
          <w:szCs w:val="32"/>
          <w:u w:val="single"/>
          <w:rtl/>
        </w:rPr>
        <w:t>ו</w:t>
      </w:r>
      <w:r w:rsidR="00F73297">
        <w:rPr>
          <w:rFonts w:cs="David" w:hint="cs"/>
          <w:b/>
          <w:bCs/>
          <w:sz w:val="32"/>
          <w:szCs w:val="32"/>
          <w:u w:val="single"/>
          <w:rtl/>
        </w:rPr>
        <w:t>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(עובדות בחופשת לידה)</w:t>
      </w:r>
    </w:p>
    <w:p w:rsidR="000105AB" w:rsidRPr="00FD3A6D" w:rsidRDefault="000105AB" w:rsidP="000418A9">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2F63DE">
        <w:rPr>
          <w:rFonts w:cs="David" w:hint="cs"/>
          <w:sz w:val="26"/>
          <w:szCs w:val="26"/>
          <w:rtl/>
        </w:rPr>
        <w:t>50%</w:t>
      </w:r>
      <w:r w:rsidR="00F73297">
        <w:rPr>
          <w:rFonts w:cs="David" w:hint="cs"/>
          <w:sz w:val="26"/>
          <w:szCs w:val="26"/>
          <w:rtl/>
        </w:rPr>
        <w:t xml:space="preserve"> </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Pr="00F4007F"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1864FF" w:rsidRPr="001864FF" w:rsidRDefault="001864FF" w:rsidP="00203FC3">
      <w:pPr>
        <w:pStyle w:val="a4"/>
        <w:rPr>
          <w:rFonts w:cs="David"/>
          <w:sz w:val="26"/>
          <w:szCs w:val="26"/>
          <w:rtl/>
        </w:rPr>
      </w:pPr>
    </w:p>
    <w:p w:rsidR="00517D12" w:rsidRPr="00517D12" w:rsidRDefault="00517D12" w:rsidP="00517D12">
      <w:pPr>
        <w:pStyle w:val="a4"/>
        <w:numPr>
          <w:ilvl w:val="0"/>
          <w:numId w:val="8"/>
        </w:numPr>
        <w:spacing w:after="0" w:line="240" w:lineRule="auto"/>
        <w:rPr>
          <w:rFonts w:asciiTheme="minorBidi" w:hAnsiTheme="minorBidi" w:cs="David"/>
          <w:sz w:val="26"/>
          <w:szCs w:val="26"/>
          <w:u w:val="single"/>
          <w:rtl/>
        </w:rPr>
      </w:pPr>
      <w:r w:rsidRPr="00517D12">
        <w:rPr>
          <w:rFonts w:asciiTheme="minorBidi" w:hAnsiTheme="minorBidi" w:cs="David" w:hint="cs"/>
          <w:b/>
          <w:bCs/>
          <w:sz w:val="26"/>
          <w:szCs w:val="26"/>
          <w:u w:val="single"/>
          <w:rtl/>
        </w:rPr>
        <w:t>יש למלא ולצרף טופס הצהרה על קרובי משפחה בעיריית בת ים (קישור באתר המכרזים של עיריית בת ים)</w:t>
      </w:r>
      <w:r w:rsidRPr="00517D12">
        <w:rPr>
          <w:rFonts w:asciiTheme="minorBidi" w:hAnsiTheme="minorBidi" w:cs="David" w:hint="cs"/>
          <w:sz w:val="26"/>
          <w:szCs w:val="26"/>
          <w:u w:val="single"/>
          <w:rtl/>
        </w:rPr>
        <w:t>.</w:t>
      </w:r>
    </w:p>
    <w:p w:rsidR="00517D12" w:rsidRDefault="00517D12" w:rsidP="00C10CD5">
      <w:pPr>
        <w:rPr>
          <w:rFonts w:cs="David"/>
          <w:sz w:val="26"/>
          <w:szCs w:val="26"/>
          <w:rtl/>
        </w:rPr>
      </w:pPr>
    </w:p>
    <w:p w:rsidR="00EB5662" w:rsidRDefault="00E91F8E" w:rsidP="00517D12">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C10CD5">
        <w:rPr>
          <w:rFonts w:cs="David" w:hint="cs"/>
          <w:sz w:val="26"/>
          <w:szCs w:val="26"/>
          <w:rtl/>
        </w:rPr>
        <w:t xml:space="preserve"> </w:t>
      </w:r>
      <w:r w:rsidR="00517D12" w:rsidRPr="00517D12">
        <w:rPr>
          <w:rFonts w:cs="David" w:hint="cs"/>
          <w:b/>
          <w:bCs/>
          <w:sz w:val="26"/>
          <w:szCs w:val="26"/>
          <w:u w:val="single"/>
          <w:rtl/>
        </w:rPr>
        <w:t xml:space="preserve">23.5.22  </w:t>
      </w:r>
      <w:r w:rsidR="0062550E" w:rsidRPr="00517D12">
        <w:rPr>
          <w:rFonts w:cs="David" w:hint="cs"/>
          <w:b/>
          <w:bCs/>
          <w:sz w:val="26"/>
          <w:szCs w:val="26"/>
          <w:u w:val="single"/>
          <w:rtl/>
        </w:rPr>
        <w:t>(עד השעה 12:00).</w:t>
      </w: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bookmarkStart w:id="0" w:name="_GoBack"/>
    </w:p>
    <w:bookmarkEnd w:id="0"/>
    <w:p w:rsidR="002F63DE" w:rsidRDefault="002F63DE" w:rsidP="00203FC3">
      <w:pPr>
        <w:spacing w:after="0" w:line="240" w:lineRule="auto"/>
        <w:ind w:left="4762" w:firstLine="720"/>
        <w:rPr>
          <w:rFonts w:cs="David"/>
          <w:sz w:val="28"/>
          <w:szCs w:val="28"/>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EE05C6"/>
    <w:multiLevelType w:val="hybridMultilevel"/>
    <w:tmpl w:val="A5F67CC2"/>
    <w:lvl w:ilvl="0" w:tplc="21AAF190">
      <w:numFmt w:val="bullet"/>
      <w:lvlText w:val=""/>
      <w:lvlJc w:val="left"/>
      <w:pPr>
        <w:ind w:left="302" w:hanging="360"/>
      </w:pPr>
      <w:rPr>
        <w:rFonts w:ascii="Symbol" w:eastAsiaTheme="minorHAnsi" w:hAnsi="Symbol" w:cs="David" w:hint="default"/>
        <w:b/>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1864FF"/>
    <w:rsid w:val="001C0A49"/>
    <w:rsid w:val="001C79A7"/>
    <w:rsid w:val="00203FC3"/>
    <w:rsid w:val="0020687C"/>
    <w:rsid w:val="002078FE"/>
    <w:rsid w:val="002B1724"/>
    <w:rsid w:val="002B6EF6"/>
    <w:rsid w:val="002F63DE"/>
    <w:rsid w:val="003B613D"/>
    <w:rsid w:val="00426FE9"/>
    <w:rsid w:val="00451791"/>
    <w:rsid w:val="004A12D2"/>
    <w:rsid w:val="00517D12"/>
    <w:rsid w:val="0053775F"/>
    <w:rsid w:val="00570538"/>
    <w:rsid w:val="0062550E"/>
    <w:rsid w:val="006C7881"/>
    <w:rsid w:val="007E4A49"/>
    <w:rsid w:val="008246BE"/>
    <w:rsid w:val="00964E84"/>
    <w:rsid w:val="00A6354F"/>
    <w:rsid w:val="00A743EE"/>
    <w:rsid w:val="00AA4909"/>
    <w:rsid w:val="00AC235F"/>
    <w:rsid w:val="00B907EC"/>
    <w:rsid w:val="00B961AA"/>
    <w:rsid w:val="00B96563"/>
    <w:rsid w:val="00BA67CC"/>
    <w:rsid w:val="00C07C0E"/>
    <w:rsid w:val="00C10CD5"/>
    <w:rsid w:val="00C81715"/>
    <w:rsid w:val="00C942CA"/>
    <w:rsid w:val="00CB2092"/>
    <w:rsid w:val="00DA36CD"/>
    <w:rsid w:val="00DB6598"/>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F97"/>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1165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2022-05-01T12:25:00Z</cp:lastPrinted>
  <dcterms:created xsi:type="dcterms:W3CDTF">2022-05-01T12:24:00Z</dcterms:created>
  <dcterms:modified xsi:type="dcterms:W3CDTF">2022-05-08T12:36:00Z</dcterms:modified>
</cp:coreProperties>
</file>