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57" w:rsidRDefault="00317757" w:rsidP="00317757">
      <w:pPr>
        <w:pStyle w:val="2"/>
        <w:tabs>
          <w:tab w:val="left" w:pos="720"/>
          <w:tab w:val="left" w:pos="1440"/>
          <w:tab w:val="left" w:pos="2160"/>
        </w:tabs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  <w:r w:rsidRPr="00C74BD8">
        <w:rPr>
          <w:rFonts w:cs="David" w:hint="cs"/>
          <w:sz w:val="28"/>
          <w:szCs w:val="28"/>
          <w:u w:val="none"/>
          <w:rtl/>
        </w:rPr>
        <w:t>עיריית בת ים</w:t>
      </w:r>
    </w:p>
    <w:p w:rsidR="00EB4C26" w:rsidRPr="00EB4C26" w:rsidRDefault="00EB4C26" w:rsidP="00EB4C26">
      <w:pPr>
        <w:rPr>
          <w:rtl/>
        </w:rPr>
      </w:pPr>
    </w:p>
    <w:p w:rsidR="00EB4C26" w:rsidRPr="00527EDB" w:rsidRDefault="00EB4C26" w:rsidP="00EB4C26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Pr="00527EDB">
        <w:rPr>
          <w:rFonts w:ascii="David" w:hAnsi="David" w:cs="David"/>
          <w:sz w:val="25"/>
          <w:szCs w:val="25"/>
          <w:rtl/>
        </w:rPr>
        <w:t>1 במאי 2022</w:t>
      </w:r>
    </w:p>
    <w:p w:rsidR="0037481E" w:rsidRDefault="0037481E" w:rsidP="00317757">
      <w:pPr>
        <w:spacing w:after="0" w:line="240" w:lineRule="auto"/>
        <w:rPr>
          <w:rFonts w:asciiTheme="minorBidi" w:hAnsiTheme="minorBidi" w:cs="David"/>
          <w:sz w:val="10"/>
          <w:szCs w:val="10"/>
          <w:rtl/>
        </w:rPr>
      </w:pPr>
    </w:p>
    <w:p w:rsidR="00D52F40" w:rsidRPr="00273D7C" w:rsidRDefault="00D52F40" w:rsidP="00317757">
      <w:pPr>
        <w:spacing w:after="0" w:line="240" w:lineRule="auto"/>
        <w:rPr>
          <w:rFonts w:asciiTheme="minorBidi" w:hAnsiTheme="minorBidi" w:cs="David"/>
          <w:sz w:val="10"/>
          <w:szCs w:val="10"/>
          <w:rtl/>
        </w:rPr>
      </w:pPr>
    </w:p>
    <w:p w:rsidR="00317757" w:rsidRPr="007C69CE" w:rsidRDefault="00317757" w:rsidP="00317757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9A7BB1">
        <w:rPr>
          <w:rFonts w:asciiTheme="minorBidi" w:hAnsiTheme="minorBidi" w:cs="David" w:hint="cs"/>
          <w:sz w:val="30"/>
          <w:szCs w:val="30"/>
          <w:rtl/>
        </w:rPr>
        <w:t xml:space="preserve">                           </w:t>
      </w: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317757" w:rsidRDefault="00317757" w:rsidP="00D52F4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פנימי/חיצוני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52F4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43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64CD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48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31629F" w:rsidRPr="001D6A65" w:rsidTr="0031629F">
        <w:tc>
          <w:tcPr>
            <w:tcW w:w="169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D6A65">
              <w:rPr>
                <w:rFonts w:asciiTheme="minorBidi" w:hAnsiTheme="minorBidi" w:cs="David" w:hint="cs"/>
                <w:rtl/>
              </w:rPr>
              <w:t>מנהל/ת מרכז קהילתי</w:t>
            </w:r>
          </w:p>
        </w:tc>
      </w:tr>
      <w:tr w:rsidR="0031629F" w:rsidRPr="001D6A65" w:rsidTr="0031629F">
        <w:tc>
          <w:tcPr>
            <w:tcW w:w="169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31629F" w:rsidRPr="001D6A65" w:rsidRDefault="0031629F" w:rsidP="0031629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D6A6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דירוג </w:t>
            </w:r>
            <w:proofErr w:type="spellStart"/>
            <w:r w:rsidRPr="001D6A65">
              <w:rPr>
                <w:rFonts w:asciiTheme="minorBidi" w:hAnsiTheme="minorBidi" w:cs="David" w:hint="cs"/>
                <w:sz w:val="24"/>
                <w:szCs w:val="24"/>
                <w:rtl/>
              </w:rPr>
              <w:t>מינהל</w:t>
            </w:r>
            <w:proofErr w:type="spellEnd"/>
            <w:r w:rsidRPr="001D6A6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חברה ונוער</w:t>
            </w:r>
          </w:p>
        </w:tc>
      </w:tr>
      <w:tr w:rsidR="0031629F" w:rsidRPr="001D6A65" w:rsidTr="0031629F">
        <w:tc>
          <w:tcPr>
            <w:tcW w:w="169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D6A65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31629F" w:rsidRPr="001D6A65" w:rsidTr="0031629F">
        <w:tc>
          <w:tcPr>
            <w:tcW w:w="169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D6A65">
              <w:rPr>
                <w:rFonts w:asciiTheme="minorBidi" w:hAnsiTheme="minorBidi" w:cs="David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rtl/>
              </w:rPr>
              <w:t>/ חיצוני</w:t>
            </w:r>
          </w:p>
        </w:tc>
      </w:tr>
      <w:tr w:rsidR="0031629F" w:rsidRPr="001D6A65" w:rsidTr="0031629F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 w:rsidRPr="001D6A65">
              <w:rPr>
                <w:rFonts w:cs="David" w:hint="cs"/>
                <w:sz w:val="24"/>
                <w:szCs w:val="24"/>
                <w:rtl/>
              </w:rPr>
              <w:t>מאתר ובוחן את הצרכים בקהילה ומכין תכנית שנתית כוללת הנגזרת מהמדיניות של הרשות המקומית ובשותפות עם נציגי הציבור והקהילה ואחראי לביצועה.</w:t>
            </w:r>
          </w:p>
          <w:p w:rsidR="0031629F" w:rsidRPr="001D6A65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מדווח להנהלה הציבורית של המרכז הקהילתי עם פעולות המרכז.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 w:rsidRPr="001D6A65">
              <w:rPr>
                <w:rFonts w:cs="David" w:hint="cs"/>
                <w:sz w:val="24"/>
                <w:szCs w:val="24"/>
                <w:rtl/>
              </w:rPr>
              <w:t>בונה את התקציב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למרכז הקהילתי (במסגרת התקציבית שנקבעה על ידי הגורמים המוסמכים ברשות) ואחראי לביצועו.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יוזם פרויקטים ואירועים ומגייס שותפים ומשאבים לביצועם.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פועל לפרסום ולשיווק שירותי המרכז הקהילתי ופעולותיו.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מקיים קשרים ישירים עם התושבים.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מפתח יחסי גומלין בקהילה, מעודד ומטפח פעילים ומתנדבים.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מפתח ומקיים קשרים ויחסי גומלין עם בתי הספר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מתכלל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את השירותים הפועלים בקהילה (יוצר אינטגרציה בין השירותים השונים)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מקיים קשרים עם גורמים שונים ברשות המקומית ובשירות הציבורי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אחראי על תחזוקת המרכז הקהילתי וטיפוח חזותו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מגייס עובדים,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ממיינם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ומשבצם לעבודה בשיתוף גורמי כוח אדם ברשות המקומית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מנהל את צוות העובדים המקצועי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והמינהלי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, מנחה ומדריך את הצוות, בוחן ומאשר את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תוכניות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העבודה השנתיות של הרכזים המקצועיים ואחראי לפיקוח, לבקרה ולהערכת עובדים.</w:t>
            </w:r>
          </w:p>
          <w:p w:rsidR="0031629F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אחראי על ההשתלמות השוטפת של צוות העובדים.</w:t>
            </w:r>
          </w:p>
          <w:p w:rsidR="0031629F" w:rsidRPr="001D6A65" w:rsidRDefault="0031629F" w:rsidP="0031629F">
            <w:pPr>
              <w:pStyle w:val="a4"/>
              <w:numPr>
                <w:ilvl w:val="0"/>
                <w:numId w:val="37"/>
              </w:numPr>
              <w:spacing w:after="0"/>
              <w:ind w:left="309" w:hanging="309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פועל בשיתוף פעולה עם הממונים עליו ברשות ובהתאם להנחיותיהם ועל פי מדיניות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חברה ונוער במשרד החינוך.</w:t>
            </w:r>
          </w:p>
        </w:tc>
      </w:tr>
      <w:tr w:rsidR="0031629F" w:rsidRPr="001D6A65" w:rsidTr="0031629F">
        <w:tc>
          <w:tcPr>
            <w:tcW w:w="1697" w:type="dxa"/>
            <w:tcBorders>
              <w:bottom w:val="single" w:sz="4" w:space="0" w:color="auto"/>
            </w:tcBorders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31629F" w:rsidRPr="001D6A65" w:rsidRDefault="0031629F" w:rsidP="0031629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D6A6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1629F" w:rsidRDefault="0031629F" w:rsidP="0031629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1" w:firstLine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תואר ראשון אקדמי שנרכש במוסד המוכר על ידי המועצה להשכלה גבוהה או שקיבל הכרה מהמחלקה להערכת תארים אקדמיים בחוץ לארץ/תעודת הנדסאי או טכנאי.</w:t>
            </w:r>
          </w:p>
          <w:p w:rsidR="0031629F" w:rsidRPr="00FB6354" w:rsidRDefault="0031629F" w:rsidP="0031629F">
            <w:pPr>
              <w:pStyle w:val="a4"/>
              <w:spacing w:after="0" w:line="240" w:lineRule="auto"/>
              <w:ind w:left="451" w:hanging="411"/>
              <w:rPr>
                <w:rFonts w:cs="David"/>
                <w:sz w:val="12"/>
                <w:szCs w:val="12"/>
                <w:rtl/>
              </w:rPr>
            </w:pPr>
          </w:p>
          <w:p w:rsidR="0031629F" w:rsidRDefault="0031629F" w:rsidP="0031629F">
            <w:pPr>
              <w:pStyle w:val="a4"/>
              <w:spacing w:after="0" w:line="240" w:lineRule="auto"/>
              <w:ind w:left="45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עדיפות לבעלי תואר אקדמי בחינוך בלתי פורמלי או חינוך.</w:t>
            </w:r>
          </w:p>
          <w:p w:rsidR="0031629F" w:rsidRPr="00FB6354" w:rsidRDefault="0031629F" w:rsidP="0031629F">
            <w:pPr>
              <w:pStyle w:val="a4"/>
              <w:spacing w:after="0" w:line="240" w:lineRule="auto"/>
              <w:ind w:left="451"/>
              <w:rPr>
                <w:rFonts w:cs="David"/>
                <w:sz w:val="16"/>
                <w:szCs w:val="16"/>
                <w:rtl/>
              </w:rPr>
            </w:pPr>
          </w:p>
          <w:p w:rsidR="0031629F" w:rsidRDefault="0031629F" w:rsidP="0031629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1" w:firstLine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סיום בהצלחה קורס הכוון למנהלי מרכזים קהילתיים, קורס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למינהל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ועבודה קהילתית, תוך שנה מיום הכניסה לתפקיד.</w:t>
            </w:r>
          </w:p>
          <w:p w:rsidR="0031629F" w:rsidRPr="00F60AA3" w:rsidRDefault="0031629F" w:rsidP="0031629F">
            <w:pPr>
              <w:tabs>
                <w:tab w:val="left" w:pos="1406"/>
              </w:tabs>
              <w:spacing w:after="0" w:line="240" w:lineRule="auto"/>
              <w:ind w:left="451" w:hanging="411"/>
              <w:rPr>
                <w:rFonts w:cs="David"/>
                <w:sz w:val="16"/>
                <w:szCs w:val="16"/>
                <w:rtl/>
              </w:rPr>
            </w:pPr>
            <w:r w:rsidRPr="001D6A65">
              <w:rPr>
                <w:rFonts w:cs="David"/>
                <w:rtl/>
              </w:rPr>
              <w:tab/>
            </w:r>
          </w:p>
          <w:p w:rsidR="0031629F" w:rsidRPr="001D6A65" w:rsidRDefault="0031629F" w:rsidP="0031629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1" w:firstLine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קבלת "היתר הדרכה זמני" מטעם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חברה ונוער, עד 12 חודשים מיום הכניסה לתפקיד, תוך התחייבות להשגת היתר הדרכה קבוע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ממינהל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חברה ונוער עד תום תקופה זו</w:t>
            </w:r>
            <w:r w:rsidRPr="001D6A65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:rsidR="0031629F" w:rsidRPr="001D6A65" w:rsidRDefault="0031629F" w:rsidP="0031629F">
            <w:pPr>
              <w:spacing w:after="0" w:line="240" w:lineRule="auto"/>
              <w:rPr>
                <w:rFonts w:cs="David"/>
                <w:rtl/>
              </w:rPr>
            </w:pPr>
          </w:p>
          <w:p w:rsidR="0031629F" w:rsidRPr="001D6A65" w:rsidRDefault="0031629F" w:rsidP="0031629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D6A6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1629F" w:rsidRDefault="0031629F" w:rsidP="0031629F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       א. </w:t>
            </w:r>
            <w:r>
              <w:rPr>
                <w:rFonts w:asciiTheme="minorBidi" w:hAnsiTheme="minorBidi" w:cs="David" w:hint="cs"/>
                <w:b/>
                <w:bCs/>
                <w:rtl/>
              </w:rPr>
              <w:t xml:space="preserve">עבור </w:t>
            </w:r>
            <w:r w:rsidRPr="00F60AA3">
              <w:rPr>
                <w:rFonts w:asciiTheme="minorBidi" w:hAnsiTheme="minorBidi" w:cs="David" w:hint="cs"/>
                <w:b/>
                <w:bCs/>
                <w:rtl/>
              </w:rPr>
              <w:t>בעל תואר אקדמי -</w:t>
            </w:r>
            <w:r>
              <w:rPr>
                <w:rFonts w:asciiTheme="minorBidi" w:hAnsiTheme="minorBidi" w:cs="David" w:hint="cs"/>
                <w:rtl/>
              </w:rPr>
              <w:t xml:space="preserve"> חמש שנות ניסיון באחד או יותר מהתחומים הבאים: הדרכה, ניהול,  </w:t>
            </w:r>
            <w:r>
              <w:rPr>
                <w:rFonts w:asciiTheme="minorBidi" w:hAnsiTheme="minorBidi" w:cs="David"/>
                <w:rtl/>
              </w:rPr>
              <w:br/>
            </w:r>
            <w:r>
              <w:rPr>
                <w:rFonts w:asciiTheme="minorBidi" w:hAnsiTheme="minorBidi" w:cs="David" w:hint="cs"/>
                <w:rtl/>
              </w:rPr>
              <w:t xml:space="preserve">            ארגון והפעלת פרויקטים במסגרות החינוך הבלתי  פורמלי, הנחיית צוות, תכנון וניהול תקציב.</w:t>
            </w:r>
          </w:p>
          <w:p w:rsidR="0031629F" w:rsidRPr="00B43A91" w:rsidRDefault="0031629F" w:rsidP="0031629F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rtl/>
              </w:rPr>
              <w:t xml:space="preserve">            עבור הנדסאי/טכנאי -  </w:t>
            </w:r>
            <w:r>
              <w:rPr>
                <w:rFonts w:asciiTheme="minorBidi" w:hAnsiTheme="minorBidi" w:cs="David" w:hint="cs"/>
                <w:rtl/>
              </w:rPr>
              <w:t xml:space="preserve"> שש שנות ניסיון באחד או יותר מהתחומים הבאים: הדרכה,  </w:t>
            </w:r>
            <w:r>
              <w:rPr>
                <w:rFonts w:asciiTheme="minorBidi" w:hAnsiTheme="minorBidi" w:cs="David"/>
                <w:rtl/>
              </w:rPr>
              <w:br/>
            </w:r>
            <w:r>
              <w:rPr>
                <w:rFonts w:asciiTheme="minorBidi" w:hAnsiTheme="minorBidi" w:cs="David" w:hint="cs"/>
                <w:rtl/>
              </w:rPr>
              <w:t xml:space="preserve">            ניהול, ארגון והפעלת פרויקטים במסגרות החינוך הבלתי  פורמלי, הנחיית צוות, תכנון וניהול </w:t>
            </w:r>
            <w:r>
              <w:rPr>
                <w:rFonts w:asciiTheme="minorBidi" w:hAnsiTheme="minorBidi" w:cs="David"/>
                <w:rtl/>
              </w:rPr>
              <w:br/>
            </w:r>
            <w:r>
              <w:rPr>
                <w:rFonts w:asciiTheme="minorBidi" w:hAnsiTheme="minorBidi" w:cs="David" w:hint="cs"/>
                <w:rtl/>
              </w:rPr>
              <w:t xml:space="preserve">            תקציב.</w:t>
            </w:r>
          </w:p>
        </w:tc>
      </w:tr>
      <w:tr w:rsidR="0031629F" w:rsidRPr="001D6A65" w:rsidTr="0031629F">
        <w:tc>
          <w:tcPr>
            <w:tcW w:w="169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31629F" w:rsidRDefault="0031629F" w:rsidP="003162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ארגון וניהול</w:t>
            </w:r>
          </w:p>
          <w:p w:rsidR="0031629F" w:rsidRDefault="0031629F" w:rsidP="003162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תכנון ותקצוב</w:t>
            </w:r>
          </w:p>
          <w:p w:rsidR="0031629F" w:rsidRDefault="0031629F" w:rsidP="003162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הפעלת צוות</w:t>
            </w:r>
          </w:p>
          <w:p w:rsidR="0031629F" w:rsidRDefault="0031629F" w:rsidP="003162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ליזום ולפתח פרויקטים חינוכיים וקהילתיים</w:t>
            </w:r>
          </w:p>
          <w:p w:rsidR="0031629F" w:rsidRDefault="0031629F" w:rsidP="003162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משא ומתן</w:t>
            </w:r>
          </w:p>
          <w:p w:rsidR="0031629F" w:rsidRDefault="0031629F" w:rsidP="003162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לקיים תקשורת תקינה ושיתוף פעולה עם תושבים, בעלי תפקידים, מוסדות וארגונים בקהילה.</w:t>
            </w:r>
          </w:p>
          <w:p w:rsidR="0031629F" w:rsidRDefault="0031629F" w:rsidP="003162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ביטוי בכתב ובעל פה</w:t>
            </w:r>
          </w:p>
          <w:p w:rsidR="0031629F" w:rsidRPr="001D6A65" w:rsidRDefault="0031629F" w:rsidP="003162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ונכונות לעבוד בשעות בלתי שגרתיות.</w:t>
            </w:r>
          </w:p>
        </w:tc>
      </w:tr>
      <w:tr w:rsidR="0031629F" w:rsidRPr="001D6A65" w:rsidTr="0031629F">
        <w:tc>
          <w:tcPr>
            <w:tcW w:w="169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D6A65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31629F" w:rsidRPr="001D6A65" w:rsidRDefault="0031629F" w:rsidP="0031629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מנהלת האגף למרכזים קהילתיים</w:t>
            </w:r>
          </w:p>
        </w:tc>
      </w:tr>
    </w:tbl>
    <w:p w:rsidR="00317757" w:rsidRPr="00317757" w:rsidRDefault="00317757" w:rsidP="00D52F4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</w:t>
      </w:r>
      <w:r w:rsidR="00D52F40">
        <w:rPr>
          <w:rFonts w:cs="David" w:hint="cs"/>
          <w:b/>
          <w:bCs/>
          <w:sz w:val="34"/>
          <w:szCs w:val="34"/>
          <w:rtl/>
        </w:rPr>
        <w:t>מרכז קהילתי</w:t>
      </w:r>
    </w:p>
    <w:p w:rsidR="000F2030" w:rsidRDefault="00B521CF" w:rsidP="00317757">
      <w:pPr>
        <w:pStyle w:val="2"/>
        <w:tabs>
          <w:tab w:val="left" w:pos="720"/>
          <w:tab w:val="left" w:pos="1440"/>
          <w:tab w:val="left" w:pos="2160"/>
        </w:tabs>
        <w:spacing w:before="0" w:after="0" w:line="240" w:lineRule="auto"/>
        <w:rPr>
          <w:rFonts w:cs="David"/>
          <w:sz w:val="10"/>
          <w:szCs w:val="10"/>
          <w:rtl/>
        </w:rPr>
      </w:pPr>
      <w:r w:rsidRPr="00C74BD8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</w:p>
    <w:p w:rsidR="00317757" w:rsidRPr="00317757" w:rsidRDefault="00317757" w:rsidP="00317757">
      <w:pPr>
        <w:rPr>
          <w:rtl/>
        </w:rPr>
      </w:pPr>
    </w:p>
    <w:p w:rsidR="0031629F" w:rsidRDefault="0031629F" w:rsidP="00D450CD">
      <w:pPr>
        <w:pStyle w:val="2"/>
        <w:spacing w:before="0" w:after="0" w:line="240" w:lineRule="auto"/>
        <w:rPr>
          <w:rFonts w:cs="David"/>
          <w:rtl/>
        </w:rPr>
      </w:pPr>
    </w:p>
    <w:p w:rsidR="0031629F" w:rsidRDefault="0031629F" w:rsidP="00D450CD">
      <w:pPr>
        <w:pStyle w:val="2"/>
        <w:spacing w:before="0" w:after="0" w:line="240" w:lineRule="auto"/>
        <w:rPr>
          <w:rFonts w:cs="David"/>
          <w:rtl/>
        </w:rPr>
      </w:pPr>
    </w:p>
    <w:p w:rsidR="0031629F" w:rsidRDefault="0031629F" w:rsidP="00D450CD">
      <w:pPr>
        <w:pStyle w:val="2"/>
        <w:spacing w:before="0" w:after="0" w:line="240" w:lineRule="auto"/>
        <w:rPr>
          <w:rFonts w:cs="David"/>
          <w:rtl/>
        </w:rPr>
      </w:pPr>
    </w:p>
    <w:p w:rsidR="0031629F" w:rsidRDefault="0031629F" w:rsidP="00D450CD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D450CD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C1621B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C1621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C1621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C1621B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74BD8" w:rsidRPr="00A82BD2" w:rsidRDefault="00A82BD2" w:rsidP="00C1621B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A82BD2" w:rsidRDefault="00A82BD2" w:rsidP="00216A63">
      <w:pPr>
        <w:pStyle w:val="2"/>
        <w:spacing w:before="0" w:after="0" w:line="240" w:lineRule="auto"/>
        <w:rPr>
          <w:rFonts w:cs="David"/>
          <w:rtl/>
        </w:rPr>
      </w:pPr>
    </w:p>
    <w:p w:rsidR="0031629F" w:rsidRPr="0031629F" w:rsidRDefault="0031629F" w:rsidP="0031629F">
      <w:pPr>
        <w:rPr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B4C2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B4C26">
        <w:rPr>
          <w:rFonts w:hint="cs"/>
          <w:b/>
          <w:bCs/>
          <w:sz w:val="24"/>
          <w:szCs w:val="24"/>
          <w:u w:val="single"/>
          <w:rtl/>
        </w:rPr>
        <w:t xml:space="preserve">15.5.22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72695" w:rsidRDefault="00972695" w:rsidP="00A82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1629F" w:rsidRDefault="0031629F" w:rsidP="00A82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1629F" w:rsidRDefault="0031629F" w:rsidP="00A82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72695" w:rsidRDefault="00972695" w:rsidP="00A82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72695" w:rsidRDefault="00972695" w:rsidP="00A82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72695" w:rsidRDefault="00972695" w:rsidP="00A82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467"/>
    <w:multiLevelType w:val="hybridMultilevel"/>
    <w:tmpl w:val="B6240DD0"/>
    <w:lvl w:ilvl="0" w:tplc="2B5E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6D0B"/>
    <w:multiLevelType w:val="hybridMultilevel"/>
    <w:tmpl w:val="1704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0168"/>
    <w:multiLevelType w:val="hybridMultilevel"/>
    <w:tmpl w:val="1186AF20"/>
    <w:lvl w:ilvl="0" w:tplc="27F8C12A">
      <w:start w:val="8"/>
      <w:numFmt w:val="bullet"/>
      <w:lvlText w:val=""/>
      <w:lvlJc w:val="left"/>
      <w:pPr>
        <w:ind w:left="811" w:hanging="360"/>
      </w:pPr>
      <w:rPr>
        <w:rFonts w:ascii="Symbol" w:eastAsia="Calibri" w:hAnsi="Symbol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2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A320DC7"/>
    <w:multiLevelType w:val="hybridMultilevel"/>
    <w:tmpl w:val="00E4A026"/>
    <w:lvl w:ilvl="0" w:tplc="F432BCC2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092F"/>
    <w:multiLevelType w:val="hybridMultilevel"/>
    <w:tmpl w:val="53C0887E"/>
    <w:lvl w:ilvl="0" w:tplc="83AE2C42">
      <w:start w:val="1"/>
      <w:numFmt w:val="hebrew1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014A"/>
    <w:multiLevelType w:val="hybridMultilevel"/>
    <w:tmpl w:val="BE82F4F2"/>
    <w:lvl w:ilvl="0" w:tplc="A814BA46">
      <w:start w:val="1"/>
      <w:numFmt w:val="hebrew1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7"/>
  </w:num>
  <w:num w:numId="9">
    <w:abstractNumId w:val="13"/>
  </w:num>
  <w:num w:numId="10">
    <w:abstractNumId w:val="9"/>
  </w:num>
  <w:num w:numId="11">
    <w:abstractNumId w:val="5"/>
  </w:num>
  <w:num w:numId="12">
    <w:abstractNumId w:val="27"/>
  </w:num>
  <w:num w:numId="13">
    <w:abstractNumId w:val="34"/>
  </w:num>
  <w:num w:numId="14">
    <w:abstractNumId w:val="21"/>
  </w:num>
  <w:num w:numId="15">
    <w:abstractNumId w:val="19"/>
  </w:num>
  <w:num w:numId="16">
    <w:abstractNumId w:val="8"/>
  </w:num>
  <w:num w:numId="17">
    <w:abstractNumId w:val="31"/>
  </w:num>
  <w:num w:numId="18">
    <w:abstractNumId w:val="17"/>
  </w:num>
  <w:num w:numId="19">
    <w:abstractNumId w:val="33"/>
  </w:num>
  <w:num w:numId="20">
    <w:abstractNumId w:val="3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10"/>
  </w:num>
  <w:num w:numId="26">
    <w:abstractNumId w:val="1"/>
  </w:num>
  <w:num w:numId="27">
    <w:abstractNumId w:val="15"/>
  </w:num>
  <w:num w:numId="28">
    <w:abstractNumId w:val="12"/>
  </w:num>
  <w:num w:numId="29">
    <w:abstractNumId w:val="29"/>
  </w:num>
  <w:num w:numId="30">
    <w:abstractNumId w:val="4"/>
  </w:num>
  <w:num w:numId="31">
    <w:abstractNumId w:val="3"/>
  </w:num>
  <w:num w:numId="32">
    <w:abstractNumId w:val="16"/>
  </w:num>
  <w:num w:numId="33">
    <w:abstractNumId w:val="6"/>
  </w:num>
  <w:num w:numId="34">
    <w:abstractNumId w:val="11"/>
  </w:num>
  <w:num w:numId="35">
    <w:abstractNumId w:val="22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5686D"/>
    <w:rsid w:val="000670D9"/>
    <w:rsid w:val="000702C2"/>
    <w:rsid w:val="000719AD"/>
    <w:rsid w:val="00076C77"/>
    <w:rsid w:val="000804B3"/>
    <w:rsid w:val="00082425"/>
    <w:rsid w:val="000836F1"/>
    <w:rsid w:val="000D205F"/>
    <w:rsid w:val="000E30C7"/>
    <w:rsid w:val="000F2030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203127"/>
    <w:rsid w:val="00216A63"/>
    <w:rsid w:val="0022577A"/>
    <w:rsid w:val="00227483"/>
    <w:rsid w:val="00272F60"/>
    <w:rsid w:val="00273D7C"/>
    <w:rsid w:val="00280891"/>
    <w:rsid w:val="00280A6F"/>
    <w:rsid w:val="00281545"/>
    <w:rsid w:val="002914E9"/>
    <w:rsid w:val="002E1112"/>
    <w:rsid w:val="002F209D"/>
    <w:rsid w:val="002F284C"/>
    <w:rsid w:val="002F2A40"/>
    <w:rsid w:val="00300E88"/>
    <w:rsid w:val="0031629F"/>
    <w:rsid w:val="00317757"/>
    <w:rsid w:val="00342FAD"/>
    <w:rsid w:val="00354692"/>
    <w:rsid w:val="0037399F"/>
    <w:rsid w:val="0037481E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22838"/>
    <w:rsid w:val="005421F6"/>
    <w:rsid w:val="00542202"/>
    <w:rsid w:val="005937A1"/>
    <w:rsid w:val="005B6D7C"/>
    <w:rsid w:val="005C2313"/>
    <w:rsid w:val="005F29BD"/>
    <w:rsid w:val="00603160"/>
    <w:rsid w:val="006165E7"/>
    <w:rsid w:val="00636EF8"/>
    <w:rsid w:val="00667CB5"/>
    <w:rsid w:val="00717129"/>
    <w:rsid w:val="00777196"/>
    <w:rsid w:val="0078580D"/>
    <w:rsid w:val="00785A49"/>
    <w:rsid w:val="007A3141"/>
    <w:rsid w:val="007C09A7"/>
    <w:rsid w:val="007C56AC"/>
    <w:rsid w:val="007C69CE"/>
    <w:rsid w:val="007C79E1"/>
    <w:rsid w:val="007D1D5C"/>
    <w:rsid w:val="007D2E93"/>
    <w:rsid w:val="007D3FDD"/>
    <w:rsid w:val="007E2346"/>
    <w:rsid w:val="007E24E0"/>
    <w:rsid w:val="008324A2"/>
    <w:rsid w:val="00851D20"/>
    <w:rsid w:val="00877711"/>
    <w:rsid w:val="00880A10"/>
    <w:rsid w:val="0088207E"/>
    <w:rsid w:val="008847BA"/>
    <w:rsid w:val="00893E68"/>
    <w:rsid w:val="008A634C"/>
    <w:rsid w:val="008A7321"/>
    <w:rsid w:val="008B01ED"/>
    <w:rsid w:val="008B1EC2"/>
    <w:rsid w:val="008D3D1C"/>
    <w:rsid w:val="008D5D95"/>
    <w:rsid w:val="008D60A5"/>
    <w:rsid w:val="00935D38"/>
    <w:rsid w:val="00972695"/>
    <w:rsid w:val="009A3EEE"/>
    <w:rsid w:val="009A7434"/>
    <w:rsid w:val="009A7BB1"/>
    <w:rsid w:val="009B27BF"/>
    <w:rsid w:val="009C73C7"/>
    <w:rsid w:val="009F032F"/>
    <w:rsid w:val="009F543C"/>
    <w:rsid w:val="00A64CD4"/>
    <w:rsid w:val="00A82BD2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1621B"/>
    <w:rsid w:val="00C21616"/>
    <w:rsid w:val="00C4135F"/>
    <w:rsid w:val="00C61523"/>
    <w:rsid w:val="00C74BD8"/>
    <w:rsid w:val="00C85428"/>
    <w:rsid w:val="00CB743E"/>
    <w:rsid w:val="00CD24B4"/>
    <w:rsid w:val="00CD2DDB"/>
    <w:rsid w:val="00CF1D56"/>
    <w:rsid w:val="00D03643"/>
    <w:rsid w:val="00D103E3"/>
    <w:rsid w:val="00D250A0"/>
    <w:rsid w:val="00D3314C"/>
    <w:rsid w:val="00D450CD"/>
    <w:rsid w:val="00D5140C"/>
    <w:rsid w:val="00D52F40"/>
    <w:rsid w:val="00D845A9"/>
    <w:rsid w:val="00DA2045"/>
    <w:rsid w:val="00DA392A"/>
    <w:rsid w:val="00DB6882"/>
    <w:rsid w:val="00DB692D"/>
    <w:rsid w:val="00DD0167"/>
    <w:rsid w:val="00DF7140"/>
    <w:rsid w:val="00E1499F"/>
    <w:rsid w:val="00E22A70"/>
    <w:rsid w:val="00E95BE3"/>
    <w:rsid w:val="00EA3FCE"/>
    <w:rsid w:val="00EA5BF2"/>
    <w:rsid w:val="00EB4C26"/>
    <w:rsid w:val="00EC5A4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0&amp;file=&amp;tenderdisplay=2022-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3E7B-9E4A-48D5-97AF-EF568FAC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2022-04-13T06:50:00Z</cp:lastPrinted>
  <dcterms:created xsi:type="dcterms:W3CDTF">2022-04-25T06:17:00Z</dcterms:created>
  <dcterms:modified xsi:type="dcterms:W3CDTF">2022-04-28T12:04:00Z</dcterms:modified>
</cp:coreProperties>
</file>