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64055C" w:rsidRDefault="0064055C" w:rsidP="009E4B2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8C313E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C313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8C313E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8C313E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25AD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25A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926E97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חינוך סביבתי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היחידה לקיימות ואיכות הסביבה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926E97" w:rsidRPr="002B132A" w:rsidRDefault="00926E97" w:rsidP="00C25E8C">
            <w:pPr>
              <w:rPr>
                <w:rFonts w:cs="David"/>
                <w:sz w:val="25"/>
                <w:szCs w:val="25"/>
                <w:rtl/>
              </w:rPr>
            </w:pPr>
            <w:r w:rsidRPr="002B132A">
              <w:rPr>
                <w:rFonts w:cs="David" w:hint="cs"/>
                <w:sz w:val="25"/>
                <w:szCs w:val="25"/>
                <w:rtl/>
              </w:rPr>
              <w:t>רכז/ת חינוך סביבתי ביחידה לקיימות ואיכות הסביבה</w:t>
            </w: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926E97" w:rsidRPr="00E95B14" w:rsidRDefault="00926E97" w:rsidP="00C25E8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38-40 בדירוגים המקצועיים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26E97" w:rsidRPr="007C7B79" w:rsidTr="00C25E8C">
        <w:trPr>
          <w:trHeight w:val="70"/>
        </w:trPr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הטמעת נושא הקיימות במוסדות החינוך השונים החל מגני ילדים ועד לתיכונים.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וריכוז תחום החינוך הסביבתי באופן מלא בעירייה לרבות הטמעת נושאי הקיימות והסביבה בכלל והחינוך הסביבתי בפרט ברמה האידיאולוגית והמעשית.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ייעוץ, הנחיה וליווי במסגרת החינוך הפורמאלי והבלתי פורמאלי.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קידום פרויקטים קהילתיים סביבתיים.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פיתוח תכניות חינוכיות סביבתיות.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בניית תקציב שנתי ומעקב אחר ביצועו וניצולו.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על כתיבה והפצה של חומר חינוכי הסברתי למוסדות חינוך וציבור, סיקור מיזמים ופעילויות סביבתיות והפצתן.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לארגון השתלמויות וימי עיון.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אחראיות בלקיחת חלק ויוזמה בארגון אירועים לציבור הרחב בכלל ולמערכת החינוך בפרט.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מילוי קולות קוראים, ליווי ומעקב אחר ביצועם בפועל.</w:t>
            </w:r>
          </w:p>
          <w:p w:rsidR="00926E97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עבודה, קביעת יעדים, בקרה על ביצוע והפקת דו"חות פעילות בתחום.</w:t>
            </w:r>
          </w:p>
          <w:p w:rsidR="00926E97" w:rsidRPr="00B91D2C" w:rsidRDefault="00926E97" w:rsidP="00926E97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עבודות נוספות ככל שיקבעו על ידי מנהל היחידה.</w:t>
            </w:r>
          </w:p>
          <w:p w:rsidR="00926E97" w:rsidRPr="007C7B79" w:rsidRDefault="00926E97" w:rsidP="00926E97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926E97" w:rsidRPr="007C7B79" w:rsidTr="00C25E8C">
        <w:tc>
          <w:tcPr>
            <w:tcW w:w="2048" w:type="dxa"/>
            <w:tcBorders>
              <w:bottom w:val="single" w:sz="4" w:space="0" w:color="auto"/>
            </w:tcBorders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26E97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</w:t>
            </w:r>
            <w:r w:rsidR="005367A6">
              <w:rPr>
                <w:rFonts w:ascii="David" w:hAnsi="David" w:hint="cs"/>
                <w:rtl/>
              </w:rPr>
              <w:t xml:space="preserve">חינוך, </w:t>
            </w:r>
            <w:r>
              <w:rPr>
                <w:rFonts w:ascii="David" w:hAnsi="David" w:hint="cs"/>
                <w:rtl/>
              </w:rPr>
              <w:t xml:space="preserve">מדעי איכות הסביבה, כימיה, סביבה, גאוגרפיה או חקלאות. </w:t>
            </w:r>
            <w:r w:rsidRPr="006D7A7F">
              <w:rPr>
                <w:rFonts w:ascii="David" w:hAnsi="David" w:hint="cs"/>
                <w:b/>
                <w:bCs/>
                <w:rtl/>
              </w:rPr>
              <w:t>או</w:t>
            </w:r>
            <w:r>
              <w:rPr>
                <w:rFonts w:ascii="David" w:hAnsi="David" w:hint="cs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926E97" w:rsidRPr="007C7B79" w:rsidRDefault="00926E97" w:rsidP="00C25E8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26E97" w:rsidRPr="007C7B79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926E97" w:rsidRDefault="00926E97" w:rsidP="00C25E8C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926E97" w:rsidRDefault="00926E97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>ידיעת השפה העברית ברמה גבוהה</w:t>
            </w:r>
          </w:p>
          <w:p w:rsidR="00926E97" w:rsidRPr="004E5A71" w:rsidRDefault="00926E97" w:rsidP="00926E97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5A71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</w:t>
            </w:r>
            <w:r w:rsidRPr="004E5A7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926E97" w:rsidRPr="007C7B79" w:rsidRDefault="00926E97" w:rsidP="00C25E8C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1. מחויבות אישית לקידום נושאי הסביבה ברשות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2. יסודיות ודייקנות בביצוע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3. שקדנות וחריצות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4. 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5. יכולת ניהול,</w:t>
            </w:r>
            <w:r w:rsidRPr="00BD2B2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תכנון וארגון</w:t>
            </w:r>
          </w:p>
          <w:p w:rsidR="00926E97" w:rsidRPr="0033745F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6. יכולת התבטאות בכתב ובע"פ בשפה העברית ברמה גבוהה</w:t>
            </w:r>
          </w:p>
          <w:p w:rsidR="00926E97" w:rsidRPr="00E95B14" w:rsidRDefault="00926E97" w:rsidP="00926E97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7.  תודעת שירות גבוהה</w:t>
            </w:r>
          </w:p>
        </w:tc>
      </w:tr>
      <w:tr w:rsidR="00926E97" w:rsidRPr="007C7B79" w:rsidTr="00C25E8C">
        <w:tc>
          <w:tcPr>
            <w:tcW w:w="2048" w:type="dxa"/>
          </w:tcPr>
          <w:p w:rsidR="00926E97" w:rsidRPr="007C7B79" w:rsidRDefault="00926E97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926E97" w:rsidRPr="007C7B79" w:rsidRDefault="00926E97" w:rsidP="00926E9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 היחידה לקיימות ואיכות הסביבה</w:t>
            </w:r>
          </w:p>
        </w:tc>
      </w:tr>
    </w:tbl>
    <w:p w:rsidR="000F2030" w:rsidRPr="00926E9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Default="00926E97" w:rsidP="00926E97">
      <w:pPr>
        <w:rPr>
          <w:rtl/>
        </w:rPr>
      </w:pPr>
    </w:p>
    <w:p w:rsidR="00926E97" w:rsidRPr="00926E97" w:rsidRDefault="00926E97" w:rsidP="00926E97">
      <w:pPr>
        <w:rPr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8C313E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C313E">
        <w:rPr>
          <w:rFonts w:hint="cs"/>
          <w:b/>
          <w:bCs/>
          <w:sz w:val="24"/>
          <w:szCs w:val="24"/>
          <w:u w:val="single"/>
          <w:rtl/>
        </w:rPr>
        <w:t>6.4.22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</w:t>
        </w:r>
        <w:bookmarkStart w:id="0" w:name="_GoBack"/>
        <w:bookmarkEnd w:id="0"/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 xml:space="preserve">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4055C" w:rsidRDefault="0064055C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26E97" w:rsidRDefault="00926E97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Pr="00641DC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0"/>
  </w:num>
  <w:num w:numId="5">
    <w:abstractNumId w:val="28"/>
  </w:num>
  <w:num w:numId="6">
    <w:abstractNumId w:val="24"/>
  </w:num>
  <w:num w:numId="7">
    <w:abstractNumId w:val="26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7"/>
  </w:num>
  <w:num w:numId="13">
    <w:abstractNumId w:val="35"/>
  </w:num>
  <w:num w:numId="14">
    <w:abstractNumId w:val="22"/>
  </w:num>
  <w:num w:numId="15">
    <w:abstractNumId w:val="19"/>
  </w:num>
  <w:num w:numId="16">
    <w:abstractNumId w:val="5"/>
  </w:num>
  <w:num w:numId="17">
    <w:abstractNumId w:val="31"/>
  </w:num>
  <w:num w:numId="18">
    <w:abstractNumId w:val="17"/>
  </w:num>
  <w:num w:numId="19">
    <w:abstractNumId w:val="34"/>
  </w:num>
  <w:num w:numId="20">
    <w:abstractNumId w:val="3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4"/>
  </w:num>
  <w:num w:numId="28">
    <w:abstractNumId w:val="9"/>
  </w:num>
  <w:num w:numId="29">
    <w:abstractNumId w:val="29"/>
  </w:num>
  <w:num w:numId="30">
    <w:abstractNumId w:val="16"/>
  </w:num>
  <w:num w:numId="31">
    <w:abstractNumId w:val="21"/>
  </w:num>
  <w:num w:numId="32">
    <w:abstractNumId w:val="10"/>
  </w:num>
  <w:num w:numId="33">
    <w:abstractNumId w:val="15"/>
  </w:num>
  <w:num w:numId="34">
    <w:abstractNumId w:val="33"/>
  </w:num>
  <w:num w:numId="35">
    <w:abstractNumId w:val="11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25AD5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367A6"/>
    <w:rsid w:val="005421F6"/>
    <w:rsid w:val="00542202"/>
    <w:rsid w:val="00543EE1"/>
    <w:rsid w:val="00554DBC"/>
    <w:rsid w:val="0056603B"/>
    <w:rsid w:val="005937A1"/>
    <w:rsid w:val="005C2313"/>
    <w:rsid w:val="005D0189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6E3F88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C313E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0593D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0BCA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1A5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1&amp;file=&amp;tenderdisplay=2022-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4C94-ACBC-4596-A003-AB249697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2022-03-22T17:13:00Z</cp:lastPrinted>
  <dcterms:created xsi:type="dcterms:W3CDTF">2022-03-22T16:57:00Z</dcterms:created>
  <dcterms:modified xsi:type="dcterms:W3CDTF">2022-03-22T17:13:00Z</dcterms:modified>
</cp:coreProperties>
</file>