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2B17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1556A5F0" w14:textId="3EC84783" w:rsidR="00414FAB" w:rsidRPr="00341C7F" w:rsidRDefault="00414FAB" w:rsidP="00414FAB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</w:rPr>
      </w:pPr>
      <w:r w:rsidRPr="00341C7F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מס'  </w:t>
      </w:r>
      <w:r w:rsidR="00B00DE6">
        <w:rPr>
          <w:rFonts w:ascii="David" w:hAnsi="David" w:hint="cs"/>
          <w:b/>
          <w:bCs/>
          <w:sz w:val="28"/>
          <w:szCs w:val="28"/>
          <w:u w:val="single"/>
          <w:rtl/>
        </w:rPr>
        <w:t>6/22</w:t>
      </w:r>
    </w:p>
    <w:p w14:paraId="63030BD6" w14:textId="77777777" w:rsidR="00B00DE6" w:rsidRDefault="00B00DE6" w:rsidP="00B00DE6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E40F92">
        <w:rPr>
          <w:rFonts w:ascii="David" w:hAnsi="David"/>
          <w:b/>
          <w:bCs/>
          <w:sz w:val="28"/>
          <w:szCs w:val="28"/>
          <w:u w:val="single"/>
          <w:rtl/>
        </w:rPr>
        <w:t xml:space="preserve">למתן </w:t>
      </w:r>
      <w:r w:rsidRPr="00E4273D">
        <w:rPr>
          <w:rFonts w:ascii="David" w:hAnsi="David"/>
          <w:b/>
          <w:bCs/>
          <w:sz w:val="28"/>
          <w:szCs w:val="28"/>
          <w:u w:val="single"/>
          <w:rtl/>
        </w:rPr>
        <w:t xml:space="preserve">שירותי 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סקרים </w:t>
      </w:r>
      <w:r>
        <w:rPr>
          <w:rFonts w:ascii="David" w:hAnsi="David"/>
          <w:b/>
          <w:bCs/>
          <w:sz w:val="28"/>
          <w:szCs w:val="28"/>
          <w:u w:val="single"/>
          <w:rtl/>
        </w:rPr>
        <w:t>–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לקוח סמוי וסקרים טלפונים ופרונטליים בעיריית בת-ים</w:t>
      </w:r>
    </w:p>
    <w:p w14:paraId="2504567E" w14:textId="77777777" w:rsidR="00510EFE" w:rsidRPr="00354344" w:rsidRDefault="00510EFE" w:rsidP="00510EFE">
      <w:pPr>
        <w:widowControl w:val="0"/>
        <w:rPr>
          <w:snapToGrid w:val="0"/>
          <w:sz w:val="24"/>
          <w:szCs w:val="24"/>
          <w:rtl/>
        </w:rPr>
      </w:pP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</w:p>
    <w:p w14:paraId="3276D400" w14:textId="24166B58" w:rsidR="002D509F" w:rsidRPr="002D509F" w:rsidRDefault="00510EFE" w:rsidP="002D509F">
      <w:pPr>
        <w:pStyle w:val="ab"/>
        <w:ind w:left="-30"/>
        <w:rPr>
          <w:b/>
          <w:bCs/>
          <w:snapToGrid w:val="0"/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כי סעיף </w:t>
      </w:r>
      <w:r w:rsidR="00B00DE6">
        <w:rPr>
          <w:rFonts w:hint="cs"/>
          <w:rtl/>
        </w:rPr>
        <w:t>3.2.2.2</w:t>
      </w:r>
      <w:r w:rsidRPr="00354344">
        <w:rPr>
          <w:rtl/>
        </w:rPr>
        <w:t xml:space="preserve"> </w:t>
      </w:r>
      <w:r w:rsidR="007370E8">
        <w:rPr>
          <w:rFonts w:hint="cs"/>
          <w:rtl/>
        </w:rPr>
        <w:t xml:space="preserve">למסמכי מכרז פומבי </w:t>
      </w:r>
      <w:proofErr w:type="spellStart"/>
      <w:r w:rsidR="00414FAB">
        <w:rPr>
          <w:rFonts w:hint="cs"/>
          <w:rtl/>
        </w:rPr>
        <w:t>פומבי</w:t>
      </w:r>
      <w:proofErr w:type="spellEnd"/>
      <w:r w:rsidR="00414FAB">
        <w:rPr>
          <w:rFonts w:hint="cs"/>
          <w:rtl/>
        </w:rPr>
        <w:t xml:space="preserve"> שבכותרת</w:t>
      </w:r>
    </w:p>
    <w:p w14:paraId="13AFCEA2" w14:textId="1EA4FFE3" w:rsidR="002D509F" w:rsidRPr="00ED7766" w:rsidRDefault="002D509F" w:rsidP="002D509F">
      <w:pPr>
        <w:pStyle w:val="ab"/>
        <w:ind w:left="-30"/>
        <w:rPr>
          <w:b/>
          <w:bCs/>
          <w:rtl/>
        </w:rPr>
      </w:pPr>
      <w:r w:rsidRPr="002D509F">
        <w:rPr>
          <w:rFonts w:hint="cs"/>
          <w:b/>
          <w:bCs/>
          <w:snapToGrid w:val="0"/>
          <w:rtl/>
        </w:rPr>
        <w:t xml:space="preserve"> </w:t>
      </w:r>
      <w:r w:rsidR="007370E8">
        <w:rPr>
          <w:rFonts w:hint="cs"/>
          <w:snapToGrid w:val="0"/>
          <w:rtl/>
        </w:rPr>
        <w:t>ישונה באופן הבא:</w:t>
      </w:r>
      <w:r w:rsidR="008821C6">
        <w:rPr>
          <w:rFonts w:hint="cs"/>
          <w:snapToGrid w:val="0"/>
          <w:rtl/>
        </w:rPr>
        <w:t xml:space="preserve"> </w:t>
      </w:r>
      <w:r>
        <w:rPr>
          <w:rFonts w:hint="cs"/>
          <w:snapToGrid w:val="0"/>
          <w:rtl/>
        </w:rPr>
        <w:t>"</w:t>
      </w:r>
    </w:p>
    <w:p w14:paraId="503DEE5E" w14:textId="77777777" w:rsidR="00B00DE6" w:rsidRDefault="00B00DE6" w:rsidP="00B00DE6">
      <w:pPr>
        <w:spacing w:line="240" w:lineRule="auto"/>
        <w:rPr>
          <w:rFonts w:ascii="David" w:hAnsi="David"/>
          <w:sz w:val="24"/>
          <w:szCs w:val="24"/>
          <w:rtl/>
        </w:rPr>
      </w:pPr>
    </w:p>
    <w:p w14:paraId="6F0789DC" w14:textId="654D9384" w:rsidR="00B00DE6" w:rsidRDefault="00B00DE6" w:rsidP="00B00DE6">
      <w:pPr>
        <w:spacing w:line="240" w:lineRule="auto"/>
        <w:rPr>
          <w:rFonts w:ascii="David" w:hAnsi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3.2.2</w:t>
      </w:r>
      <w:r w:rsidR="007873DD">
        <w:rPr>
          <w:rFonts w:ascii="David" w:hAnsi="David" w:hint="cs"/>
          <w:sz w:val="24"/>
          <w:szCs w:val="24"/>
          <w:rtl/>
        </w:rPr>
        <w:t>.2</w:t>
      </w:r>
      <w:r>
        <w:rPr>
          <w:rFonts w:ascii="David" w:hAnsi="David" w:hint="cs"/>
          <w:sz w:val="24"/>
          <w:szCs w:val="24"/>
          <w:rtl/>
        </w:rPr>
        <w:t xml:space="preserve"> </w:t>
      </w:r>
      <w:r>
        <w:rPr>
          <w:rFonts w:ascii="David" w:hAnsi="David" w:hint="cs"/>
          <w:sz w:val="24"/>
          <w:szCs w:val="24"/>
          <w:rtl/>
        </w:rPr>
        <w:t>"</w:t>
      </w:r>
      <w:r>
        <w:rPr>
          <w:rFonts w:ascii="David" w:hAnsi="David"/>
          <w:sz w:val="24"/>
          <w:szCs w:val="24"/>
          <w:rtl/>
        </w:rPr>
        <w:t>לכל</w:t>
      </w:r>
      <w:r>
        <w:rPr>
          <w:rFonts w:ascii="David" w:hAnsi="David"/>
          <w:sz w:val="24"/>
          <w:szCs w:val="24"/>
        </w:rPr>
        <w:t xml:space="preserve"> </w:t>
      </w:r>
      <w:r>
        <w:rPr>
          <w:rFonts w:ascii="David" w:hAnsi="David"/>
          <w:sz w:val="24"/>
          <w:szCs w:val="24"/>
          <w:rtl/>
        </w:rPr>
        <w:t>לקו</w:t>
      </w:r>
      <w:r>
        <w:rPr>
          <w:rFonts w:ascii="David" w:hAnsi="David" w:hint="cs"/>
          <w:sz w:val="24"/>
          <w:szCs w:val="24"/>
          <w:rtl/>
        </w:rPr>
        <w:t>ח,</w:t>
      </w:r>
      <w:r>
        <w:rPr>
          <w:rFonts w:ascii="David" w:hAnsi="David"/>
          <w:sz w:val="24"/>
          <w:szCs w:val="24"/>
        </w:rPr>
        <w:t xml:space="preserve"> </w:t>
      </w:r>
      <w:r>
        <w:rPr>
          <w:rFonts w:ascii="David" w:hAnsi="David"/>
          <w:sz w:val="24"/>
          <w:szCs w:val="24"/>
          <w:rtl/>
        </w:rPr>
        <w:t>בוצעו</w:t>
      </w:r>
      <w:r>
        <w:rPr>
          <w:rFonts w:ascii="David" w:hAnsi="David"/>
          <w:sz w:val="24"/>
          <w:szCs w:val="24"/>
        </w:rPr>
        <w:t xml:space="preserve"> </w:t>
      </w:r>
      <w:r>
        <w:rPr>
          <w:rFonts w:ascii="David" w:hAnsi="David"/>
          <w:sz w:val="24"/>
          <w:szCs w:val="24"/>
          <w:rtl/>
        </w:rPr>
        <w:t>לפחות</w:t>
      </w:r>
      <w:r>
        <w:rPr>
          <w:rFonts w:ascii="David" w:hAnsi="David"/>
          <w:sz w:val="24"/>
          <w:szCs w:val="24"/>
        </w:rPr>
        <w:t xml:space="preserve"> </w:t>
      </w:r>
      <w:r>
        <w:rPr>
          <w:rFonts w:ascii="David" w:hAnsi="David"/>
          <w:sz w:val="24"/>
          <w:szCs w:val="24"/>
          <w:rtl/>
        </w:rPr>
        <w:t>במהלך</w:t>
      </w:r>
      <w:r>
        <w:rPr>
          <w:rFonts w:ascii="David" w:hAnsi="David"/>
          <w:sz w:val="24"/>
          <w:szCs w:val="24"/>
        </w:rPr>
        <w:t xml:space="preserve"> 12 </w:t>
      </w:r>
      <w:r>
        <w:rPr>
          <w:rFonts w:ascii="David" w:hAnsi="David"/>
          <w:sz w:val="24"/>
          <w:szCs w:val="24"/>
          <w:rtl/>
        </w:rPr>
        <w:t>חודשים</w:t>
      </w:r>
      <w:r>
        <w:rPr>
          <w:rFonts w:ascii="David" w:hAnsi="David"/>
          <w:sz w:val="24"/>
          <w:szCs w:val="24"/>
        </w:rPr>
        <w:t xml:space="preserve"> </w:t>
      </w:r>
      <w:r>
        <w:rPr>
          <w:rFonts w:ascii="David" w:hAnsi="David"/>
          <w:sz w:val="24"/>
          <w:szCs w:val="24"/>
          <w:rtl/>
        </w:rPr>
        <w:t>רצופים</w:t>
      </w:r>
      <w:r>
        <w:rPr>
          <w:rFonts w:ascii="David" w:hAnsi="David"/>
          <w:sz w:val="24"/>
          <w:szCs w:val="24"/>
        </w:rPr>
        <w:t xml:space="preserve"> </w:t>
      </w:r>
      <w:r>
        <w:rPr>
          <w:rFonts w:ascii="David" w:hAnsi="David"/>
          <w:sz w:val="24"/>
          <w:szCs w:val="24"/>
          <w:rtl/>
        </w:rPr>
        <w:t>במצטבר</w:t>
      </w:r>
      <w:r>
        <w:rPr>
          <w:rFonts w:ascii="David" w:hAnsi="David"/>
          <w:sz w:val="24"/>
          <w:szCs w:val="24"/>
        </w:rPr>
        <w:t>:</w:t>
      </w:r>
    </w:p>
    <w:p w14:paraId="2DC5EBFA" w14:textId="0F40BB8E" w:rsidR="00414FAB" w:rsidRDefault="00B00DE6" w:rsidP="00B00DE6">
      <w:pPr>
        <w:rPr>
          <w:b/>
          <w:bCs/>
          <w:snapToGrid w:val="0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 xml:space="preserve">4,800 בקרות </w:t>
      </w:r>
      <w:proofErr w:type="spellStart"/>
      <w:r>
        <w:rPr>
          <w:rFonts w:ascii="David" w:hAnsi="David" w:hint="cs"/>
          <w:sz w:val="24"/>
          <w:szCs w:val="24"/>
          <w:rtl/>
        </w:rPr>
        <w:t>צילתוק</w:t>
      </w:r>
      <w:proofErr w:type="spellEnd"/>
      <w:r>
        <w:rPr>
          <w:rFonts w:ascii="David" w:hAnsi="David" w:hint="cs"/>
          <w:sz w:val="24"/>
          <w:szCs w:val="24"/>
          <w:rtl/>
        </w:rPr>
        <w:t xml:space="preserve"> / בקרות לקוח טלפוני / בקרות לקוח פרונטלי, כאשר מתוכן </w:t>
      </w:r>
      <w:r w:rsidRPr="00AD4EBE">
        <w:rPr>
          <w:rFonts w:ascii="David" w:hAnsi="David" w:hint="cs"/>
          <w:b/>
          <w:bCs/>
          <w:sz w:val="24"/>
          <w:szCs w:val="24"/>
          <w:rtl/>
        </w:rPr>
        <w:t>מינימום</w:t>
      </w:r>
      <w:r>
        <w:rPr>
          <w:rFonts w:ascii="David" w:hAnsi="David" w:hint="cs"/>
          <w:sz w:val="24"/>
          <w:szCs w:val="24"/>
          <w:rtl/>
        </w:rPr>
        <w:t xml:space="preserve"> </w:t>
      </w:r>
      <w:r w:rsidRPr="00AD4EBE">
        <w:rPr>
          <w:rFonts w:ascii="David" w:hAnsi="David" w:hint="cs"/>
          <w:b/>
          <w:bCs/>
          <w:sz w:val="24"/>
          <w:szCs w:val="24"/>
          <w:rtl/>
        </w:rPr>
        <w:t>300</w:t>
      </w:r>
      <w:r w:rsidRPr="00AD4EBE">
        <w:rPr>
          <w:rFonts w:ascii="David" w:hAnsi="David" w:hint="cs"/>
          <w:sz w:val="24"/>
          <w:szCs w:val="24"/>
          <w:u w:val="single"/>
          <w:rtl/>
        </w:rPr>
        <w:t xml:space="preserve"> בקרות לקוח סמוי טלפוני</w:t>
      </w:r>
      <w:r>
        <w:rPr>
          <w:rFonts w:ascii="David" w:hAnsi="David" w:hint="cs"/>
          <w:sz w:val="24"/>
          <w:szCs w:val="24"/>
          <w:rtl/>
        </w:rPr>
        <w:t xml:space="preserve"> </w:t>
      </w:r>
      <w:r w:rsidRPr="00AD4EBE">
        <w:rPr>
          <w:rFonts w:ascii="David" w:hAnsi="David" w:hint="cs"/>
          <w:b/>
          <w:bCs/>
          <w:sz w:val="24"/>
          <w:szCs w:val="24"/>
          <w:rtl/>
        </w:rPr>
        <w:t>ומינימום</w:t>
      </w:r>
      <w:r>
        <w:rPr>
          <w:rFonts w:ascii="David" w:hAnsi="David" w:hint="cs"/>
          <w:sz w:val="24"/>
          <w:szCs w:val="24"/>
          <w:rtl/>
        </w:rPr>
        <w:t xml:space="preserve"> </w:t>
      </w:r>
      <w:r w:rsidRPr="00AD4EBE">
        <w:rPr>
          <w:rFonts w:ascii="David" w:hAnsi="David" w:hint="cs"/>
          <w:b/>
          <w:bCs/>
          <w:sz w:val="24"/>
          <w:szCs w:val="24"/>
          <w:rtl/>
        </w:rPr>
        <w:t>300</w:t>
      </w:r>
      <w:r>
        <w:rPr>
          <w:rFonts w:ascii="David" w:hAnsi="David" w:hint="cs"/>
          <w:sz w:val="24"/>
          <w:szCs w:val="24"/>
          <w:rtl/>
        </w:rPr>
        <w:t xml:space="preserve"> </w:t>
      </w:r>
      <w:r w:rsidRPr="00AD4EBE">
        <w:rPr>
          <w:rFonts w:ascii="David" w:hAnsi="David" w:hint="cs"/>
          <w:sz w:val="24"/>
          <w:szCs w:val="24"/>
          <w:u w:val="single"/>
          <w:rtl/>
        </w:rPr>
        <w:t>בקרות לקוח סמוי פרונטלי</w:t>
      </w:r>
      <w:r>
        <w:rPr>
          <w:rFonts w:ascii="David" w:hAnsi="David" w:hint="cs"/>
          <w:sz w:val="24"/>
          <w:szCs w:val="24"/>
          <w:rtl/>
        </w:rPr>
        <w:t>".</w:t>
      </w:r>
    </w:p>
    <w:p w14:paraId="34212B0B" w14:textId="64314D05" w:rsidR="00074C0F" w:rsidRPr="00074C0F" w:rsidRDefault="00074C0F" w:rsidP="00577D83">
      <w:pPr>
        <w:rPr>
          <w:b/>
          <w:bCs/>
          <w:snapToGrid w:val="0"/>
          <w:sz w:val="24"/>
          <w:szCs w:val="24"/>
          <w:rtl/>
        </w:rPr>
      </w:pPr>
      <w:r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ישונה ליום</w:t>
      </w:r>
      <w:r w:rsidR="00577D83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7873DD">
        <w:rPr>
          <w:rFonts w:hint="cs"/>
          <w:b/>
          <w:bCs/>
          <w:snapToGrid w:val="0"/>
          <w:sz w:val="24"/>
          <w:szCs w:val="24"/>
          <w:rtl/>
        </w:rPr>
        <w:t>25</w:t>
      </w:r>
      <w:r w:rsidR="00414FAB">
        <w:rPr>
          <w:rFonts w:hint="cs"/>
          <w:b/>
          <w:bCs/>
          <w:snapToGrid w:val="0"/>
          <w:sz w:val="24"/>
          <w:szCs w:val="24"/>
          <w:rtl/>
        </w:rPr>
        <w:t>.</w:t>
      </w:r>
      <w:r w:rsidR="007873DD">
        <w:rPr>
          <w:rFonts w:hint="cs"/>
          <w:b/>
          <w:bCs/>
          <w:snapToGrid w:val="0"/>
          <w:sz w:val="24"/>
          <w:szCs w:val="24"/>
          <w:rtl/>
        </w:rPr>
        <w:t>4.22</w:t>
      </w:r>
      <w:r w:rsidR="00414FAB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>
        <w:rPr>
          <w:rFonts w:hint="cs"/>
          <w:b/>
          <w:bCs/>
          <w:snapToGrid w:val="0"/>
          <w:sz w:val="24"/>
          <w:szCs w:val="24"/>
          <w:rtl/>
        </w:rPr>
        <w:t>בשעה</w:t>
      </w:r>
      <w:r w:rsidR="00577D83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777D02E3" w14:textId="77777777" w:rsidR="006F7BAA" w:rsidRPr="008821C6" w:rsidRDefault="006F7BAA" w:rsidP="002D509F">
      <w:pPr>
        <w:rPr>
          <w:snapToGrid w:val="0"/>
          <w:sz w:val="24"/>
          <w:szCs w:val="24"/>
        </w:rPr>
      </w:pPr>
    </w:p>
    <w:p w14:paraId="26CCF706" w14:textId="77777777" w:rsidR="008821C6" w:rsidRDefault="00074C0F" w:rsidP="00B95B26">
      <w:pPr>
        <w:rPr>
          <w:snapToGrid w:val="0"/>
          <w:sz w:val="24"/>
          <w:szCs w:val="24"/>
          <w:rtl/>
        </w:rPr>
      </w:pPr>
      <w:r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הכל כמפורט במסמכי המכרז </w:t>
      </w:r>
    </w:p>
    <w:p w14:paraId="202D734E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0AAD2DD0" w14:textId="77777777" w:rsidR="00577D83" w:rsidRDefault="00577D83" w:rsidP="00B95B26">
      <w:pPr>
        <w:rPr>
          <w:snapToGrid w:val="0"/>
          <w:sz w:val="24"/>
          <w:szCs w:val="24"/>
          <w:rtl/>
        </w:rPr>
      </w:pPr>
    </w:p>
    <w:p w14:paraId="30C33A10" w14:textId="77777777" w:rsidR="002D509F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Pr="00354344">
        <w:rPr>
          <w:rFonts w:hint="cs"/>
          <w:b/>
          <w:bCs/>
          <w:sz w:val="24"/>
          <w:szCs w:val="24"/>
          <w:rtl/>
        </w:rPr>
        <w:tab/>
      </w:r>
      <w:r w:rsidR="002D509F">
        <w:rPr>
          <w:rFonts w:hint="cs"/>
          <w:b/>
          <w:bCs/>
          <w:sz w:val="24"/>
          <w:szCs w:val="24"/>
          <w:rtl/>
        </w:rPr>
        <w:t>צביקה ברוט</w:t>
      </w:r>
      <w:r w:rsidR="000A174D">
        <w:rPr>
          <w:rFonts w:hint="cs"/>
          <w:b/>
          <w:bCs/>
          <w:sz w:val="24"/>
          <w:szCs w:val="24"/>
          <w:rtl/>
        </w:rPr>
        <w:t xml:space="preserve">, </w:t>
      </w:r>
    </w:p>
    <w:p w14:paraId="4C9745D0" w14:textId="77777777"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14:paraId="625E19C6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14:paraId="4F0F9945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477CBD4" w14:textId="77777777"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14:paraId="22D33CBD" w14:textId="77777777"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FB3B" w14:textId="77777777" w:rsidR="00C003E6" w:rsidRDefault="00C003E6">
      <w:r>
        <w:separator/>
      </w:r>
    </w:p>
  </w:endnote>
  <w:endnote w:type="continuationSeparator" w:id="0">
    <w:p w14:paraId="5742625F" w14:textId="77777777" w:rsidR="00C003E6" w:rsidRDefault="00C0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ED9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49BE" w14:textId="77777777" w:rsidR="00C003E6" w:rsidRDefault="00C003E6">
      <w:r>
        <w:separator/>
      </w:r>
    </w:p>
  </w:footnote>
  <w:footnote w:type="continuationSeparator" w:id="0">
    <w:p w14:paraId="622B5DC8" w14:textId="77777777" w:rsidR="00C003E6" w:rsidRDefault="00C00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267A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0"/>
  </w:num>
  <w:num w:numId="13">
    <w:abstractNumId w:val="16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40DE2"/>
    <w:rsid w:val="00044F42"/>
    <w:rsid w:val="00045047"/>
    <w:rsid w:val="0005272F"/>
    <w:rsid w:val="000538FA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300B8E"/>
    <w:rsid w:val="00322100"/>
    <w:rsid w:val="00326471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14FAB"/>
    <w:rsid w:val="00430825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591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873DD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0DE6"/>
    <w:rsid w:val="00B053E5"/>
    <w:rsid w:val="00B133CD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B00ED"/>
    <w:rsid w:val="00BB5781"/>
    <w:rsid w:val="00BE0E5E"/>
    <w:rsid w:val="00BE76D3"/>
    <w:rsid w:val="00C00021"/>
    <w:rsid w:val="00C003E6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E0588"/>
    <w:rsid w:val="00EE5D40"/>
    <w:rsid w:val="00EE6098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6551F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15</TotalTime>
  <Pages>1</Pages>
  <Words>107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רוזמן שטינסקי דיאנה</cp:lastModifiedBy>
  <cp:revision>2</cp:revision>
  <cp:lastPrinted>2021-11-01T11:08:00Z</cp:lastPrinted>
  <dcterms:created xsi:type="dcterms:W3CDTF">2022-03-22T07:50:00Z</dcterms:created>
  <dcterms:modified xsi:type="dcterms:W3CDTF">2022-03-22T07:50:00Z</dcterms:modified>
  <cp:category>מכרזים</cp:category>
</cp:coreProperties>
</file>